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CE0" w:rsidRDefault="00053067">
      <w:pPr>
        <w:pStyle w:val="Textbody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istotne postanowienia umowy                  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                                                                                                                         załącznik Nr.4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UMOWA  NR ……../2015</w:t>
      </w:r>
    </w:p>
    <w:p w:rsidR="00DF2CE0" w:rsidRDefault="00053067">
      <w:pPr>
        <w:pStyle w:val="Textbody"/>
        <w:spacing w:line="360" w:lineRule="auto"/>
        <w:ind w:left="851" w:hanging="425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zawarta w dniu .......................................... r. w Jaworze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pomiędzy: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Domem Pomocy Społecznej w Jaworze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reprezentowana przez: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Dyrektor Irena Stolarczyk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 xml:space="preserve">przy kontrasygnacie Głównej Księgowej Gabrieli </w:t>
      </w:r>
      <w:proofErr w:type="spellStart"/>
      <w:r>
        <w:rPr>
          <w:rFonts w:ascii="Calibri" w:hAnsi="Calibri"/>
        </w:rPr>
        <w:t>Brudniak</w:t>
      </w:r>
      <w:proofErr w:type="spellEnd"/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z siedziba: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5</w:t>
      </w:r>
      <w:r>
        <w:rPr>
          <w:rFonts w:ascii="Calibri" w:hAnsi="Calibri"/>
        </w:rPr>
        <w:t>9-400 Jawor Plac Seniora 3</w:t>
      </w:r>
    </w:p>
    <w:p w:rsidR="00DF2CE0" w:rsidRDefault="00053067">
      <w:pPr>
        <w:pStyle w:val="Textbody"/>
        <w:jc w:val="both"/>
      </w:pPr>
      <w:r>
        <w:rPr>
          <w:rFonts w:ascii="Calibri" w:hAnsi="Calibri"/>
        </w:rPr>
        <w:t xml:space="preserve">zwanym w dalszej części umowy </w:t>
      </w:r>
      <w:r>
        <w:rPr>
          <w:rFonts w:ascii="Calibri" w:hAnsi="Calibri"/>
          <w:b/>
        </w:rPr>
        <w:t xml:space="preserve">Zamawiającym </w:t>
      </w:r>
      <w:r>
        <w:rPr>
          <w:rFonts w:ascii="Calibri" w:hAnsi="Calibri"/>
        </w:rPr>
        <w:t>w imieniu którego działa:</w:t>
      </w:r>
    </w:p>
    <w:p w:rsidR="00DF2CE0" w:rsidRDefault="00DF2CE0">
      <w:pPr>
        <w:pStyle w:val="Textbody"/>
        <w:jc w:val="both"/>
        <w:rPr>
          <w:rFonts w:ascii="Calibri" w:hAnsi="Calibri"/>
        </w:rPr>
      </w:pPr>
    </w:p>
    <w:p w:rsidR="00DF2CE0" w:rsidRDefault="00053067">
      <w:pPr>
        <w:pStyle w:val="Textbody"/>
        <w:rPr>
          <w:rFonts w:ascii="Calibri" w:hAnsi="Calibri"/>
        </w:rPr>
      </w:pPr>
      <w:r>
        <w:rPr>
          <w:rFonts w:ascii="Calibri" w:hAnsi="Calibri"/>
        </w:rPr>
        <w:t>a</w:t>
      </w:r>
    </w:p>
    <w:p w:rsidR="00DF2CE0" w:rsidRDefault="00053067">
      <w:pPr>
        <w:pStyle w:val="Textbody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.....................................................................................................(nazwa i adres przedsiębiorcy)</w:t>
      </w:r>
    </w:p>
    <w:p w:rsidR="00DF2CE0" w:rsidRDefault="00053067">
      <w:pPr>
        <w:pStyle w:val="Textbody"/>
      </w:pPr>
      <w:r>
        <w:rPr>
          <w:rFonts w:ascii="Calibri" w:hAnsi="Calibri"/>
        </w:rPr>
        <w:t>zwanym w dalszej części</w:t>
      </w:r>
      <w:r>
        <w:rPr>
          <w:rFonts w:ascii="Calibri" w:hAnsi="Calibri"/>
        </w:rPr>
        <w:t xml:space="preserve"> umowy </w:t>
      </w:r>
      <w:r>
        <w:rPr>
          <w:rFonts w:ascii="Calibri" w:hAnsi="Calibri"/>
          <w:b/>
        </w:rPr>
        <w:t>Wykonawcą</w:t>
      </w:r>
      <w:r>
        <w:rPr>
          <w:rFonts w:ascii="Calibri" w:hAnsi="Calibri"/>
        </w:rPr>
        <w:t>, reprezentowanym przez właściciela, upełnomocnionego (</w:t>
      </w:r>
      <w:proofErr w:type="spellStart"/>
      <w:r>
        <w:rPr>
          <w:rFonts w:ascii="Calibri" w:hAnsi="Calibri"/>
        </w:rPr>
        <w:t>ych</w:t>
      </w:r>
      <w:proofErr w:type="spellEnd"/>
      <w:r>
        <w:rPr>
          <w:rFonts w:ascii="Calibri" w:hAnsi="Calibri"/>
        </w:rPr>
        <w:t>) przedstawiciela (i) – (</w:t>
      </w:r>
      <w:r>
        <w:rPr>
          <w:rFonts w:ascii="Calibri" w:hAnsi="Calibri"/>
          <w:i/>
        </w:rPr>
        <w:t>niepotrzebne skreślić):</w:t>
      </w:r>
    </w:p>
    <w:p w:rsidR="00DF2CE0" w:rsidRDefault="00053067">
      <w:pPr>
        <w:pStyle w:val="Textbody"/>
        <w:rPr>
          <w:rFonts w:ascii="Calibri" w:hAnsi="Calibri"/>
        </w:rPr>
      </w:pPr>
      <w:r>
        <w:rPr>
          <w:rFonts w:ascii="Calibri" w:hAnsi="Calibri"/>
        </w:rPr>
        <w:t>1............................................................................</w:t>
      </w:r>
    </w:p>
    <w:p w:rsidR="00DF2CE0" w:rsidRDefault="00053067">
      <w:pPr>
        <w:pStyle w:val="Textbody"/>
        <w:rPr>
          <w:rFonts w:ascii="Calibri" w:hAnsi="Calibri"/>
        </w:rPr>
      </w:pPr>
      <w:r>
        <w:rPr>
          <w:rFonts w:ascii="Calibri" w:hAnsi="Calibri"/>
        </w:rPr>
        <w:t>2......................................................</w:t>
      </w:r>
      <w:r>
        <w:rPr>
          <w:rFonts w:ascii="Calibri" w:hAnsi="Calibri"/>
        </w:rPr>
        <w:t>......................</w:t>
      </w:r>
    </w:p>
    <w:p w:rsidR="00DF2CE0" w:rsidRDefault="00053067">
      <w:pPr>
        <w:pStyle w:val="Textbody"/>
        <w:rPr>
          <w:rFonts w:ascii="Calibri" w:hAnsi="Calibri"/>
        </w:rPr>
      </w:pPr>
      <w:r>
        <w:rPr>
          <w:rFonts w:ascii="Calibri" w:hAnsi="Calibri"/>
        </w:rPr>
        <w:t>w rezultacie dokonania wyboru oferty , została zawarta umowa o treści następującej:</w:t>
      </w:r>
    </w:p>
    <w:p w:rsidR="00DF2CE0" w:rsidRDefault="00053067">
      <w:pPr>
        <w:pStyle w:val="Textbody"/>
      </w:pPr>
      <w:r>
        <w:rPr>
          <w:rFonts w:ascii="Calibri" w:hAnsi="Calibri"/>
        </w:rPr>
        <w:t> </w:t>
      </w:r>
      <w:r>
        <w:rPr>
          <w:rFonts w:ascii="Calibri" w:hAnsi="Calibri"/>
          <w:b/>
          <w:color w:val="000000"/>
        </w:rPr>
        <w:t xml:space="preserve"> </w:t>
      </w:r>
      <w:r>
        <w:rPr>
          <w:rFonts w:ascii="Tahoma" w:eastAsia="Times New Roman" w:hAnsi="Tahoma" w:cs="Tahoma"/>
          <w:b/>
          <w:color w:val="000000"/>
          <w:lang w:eastAsia="pl-PL"/>
        </w:rPr>
        <w:t>Wykonanie drzwi w pomieszczeniu kuchni w Domu Pomocy Społecznej                   w Jaworze Dom w Bolkowie ul. Kamiennogórska 3   59-420 Bolków.</w:t>
      </w:r>
    </w:p>
    <w:p w:rsidR="00DF2CE0" w:rsidRDefault="00053067">
      <w:pPr>
        <w:pStyle w:val="Textbody"/>
        <w:rPr>
          <w:rFonts w:ascii="Calibri" w:hAnsi="Calibri"/>
          <w:b/>
        </w:rPr>
      </w:pP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 xml:space="preserve">   Rozdział I  PRZEDMIOT UMOWY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1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shd w:val="clear" w:color="auto" w:fill="FFFFFF"/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 xml:space="preserve">Zamawiający zleca :                                                                                                                                            </w:t>
      </w:r>
    </w:p>
    <w:p w:rsidR="00DF2CE0" w:rsidRDefault="00053067">
      <w:pPr>
        <w:suppressAutoHyphens w:val="0"/>
        <w:spacing w:line="360" w:lineRule="auto"/>
        <w:ind w:left="62"/>
        <w:textAlignment w:val="auto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W pomieszczenie kuchni i stołówki. Wykucie w ścianie 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otworu 100x200 </w:t>
      </w:r>
      <w:proofErr w:type="spellStart"/>
      <w:r>
        <w:rPr>
          <w:rFonts w:ascii="Tahoma" w:eastAsia="Times New Roman" w:hAnsi="Tahoma" w:cs="Tahoma"/>
          <w:sz w:val="20"/>
          <w:szCs w:val="20"/>
          <w:lang w:eastAsia="pl-PL"/>
        </w:rPr>
        <w:t>cm</w:t>
      </w:r>
      <w:proofErr w:type="spellEnd"/>
      <w:r>
        <w:rPr>
          <w:rFonts w:ascii="Tahoma" w:eastAsia="Times New Roman" w:hAnsi="Tahoma" w:cs="Tahoma"/>
          <w:sz w:val="20"/>
          <w:szCs w:val="20"/>
          <w:lang w:eastAsia="pl-PL"/>
        </w:rPr>
        <w:t xml:space="preserve">. na drzwi z oknem podawczym, montaż nadproży, uzupełnienie </w:t>
      </w:r>
      <w:proofErr w:type="spellStart"/>
      <w:r>
        <w:rPr>
          <w:rFonts w:ascii="Tahoma" w:eastAsia="Times New Roman" w:hAnsi="Tahoma" w:cs="Tahoma"/>
          <w:sz w:val="20"/>
          <w:szCs w:val="20"/>
          <w:lang w:eastAsia="pl-PL"/>
        </w:rPr>
        <w:t>tynków,wykonanie</w:t>
      </w:r>
      <w:proofErr w:type="spellEnd"/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podkładu pod stopnie schodowe z betonu                    monolitycznego, licowanie otworu drzwiowego i stopni płytkami ceramicznymi o wymiarach 20x20 </w:t>
      </w:r>
      <w:proofErr w:type="spellStart"/>
      <w:r>
        <w:rPr>
          <w:rFonts w:ascii="Tahoma" w:eastAsia="Times New Roman" w:hAnsi="Tahoma" w:cs="Tahoma"/>
          <w:sz w:val="20"/>
          <w:szCs w:val="20"/>
          <w:lang w:eastAsia="pl-PL"/>
        </w:rPr>
        <w:t>cm</w:t>
      </w:r>
      <w:proofErr w:type="spellEnd"/>
      <w:r>
        <w:rPr>
          <w:rFonts w:ascii="Tahoma" w:eastAsia="Times New Roman" w:hAnsi="Tahoma" w:cs="Tahoma"/>
          <w:sz w:val="20"/>
          <w:szCs w:val="20"/>
          <w:lang w:eastAsia="pl-PL"/>
        </w:rPr>
        <w:t>. na klej</w:t>
      </w:r>
      <w:r>
        <w:rPr>
          <w:rFonts w:ascii="Tahoma" w:eastAsia="Times New Roman" w:hAnsi="Tahoma" w:cs="Tahoma"/>
          <w:sz w:val="20"/>
          <w:szCs w:val="20"/>
          <w:lang w:eastAsia="pl-PL"/>
        </w:rPr>
        <w:t>, osadzenie drzwi wewnętrznych płycinowych z oknem podawczym. Wykonawca zapewni uprzątnięcie odpadów, gruzu.</w:t>
      </w:r>
    </w:p>
    <w:p w:rsidR="00DF2CE0" w:rsidRDefault="00DF2CE0">
      <w:pPr>
        <w:suppressAutoHyphens w:val="0"/>
        <w:spacing w:line="360" w:lineRule="auto"/>
        <w:ind w:left="62"/>
        <w:textAlignment w:val="auto"/>
      </w:pPr>
    </w:p>
    <w:p w:rsidR="00DF2CE0" w:rsidRDefault="00053067">
      <w:pPr>
        <w:pStyle w:val="Textbody"/>
        <w:shd w:val="clear" w:color="auto" w:fill="FFFFFF"/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ind w:left="380" w:hanging="360"/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>1.    Materiały i urządzenia niezbędne do zrealizowania przedmiotu umowy zapewnia Wykonawca.</w:t>
      </w:r>
    </w:p>
    <w:p w:rsidR="00DF2CE0" w:rsidRDefault="00053067">
      <w:pPr>
        <w:pStyle w:val="Textbody"/>
        <w:ind w:left="20"/>
        <w:jc w:val="both"/>
        <w:rPr>
          <w:rFonts w:ascii="Calibri" w:hAnsi="Calibri"/>
        </w:rPr>
      </w:pPr>
      <w:r>
        <w:rPr>
          <w:rFonts w:ascii="Calibri" w:hAnsi="Calibri"/>
        </w:rPr>
        <w:t>      Muszą one odpowiadać, co do jakości wymogom w</w:t>
      </w:r>
      <w:r>
        <w:rPr>
          <w:rFonts w:ascii="Calibri" w:hAnsi="Calibri"/>
        </w:rPr>
        <w:t>yrobów dopuszczonych do obrotu                          i stosowania w budownictwie, określonym w ustawie Prawo Budowlane oraz wymaganiom określonym w opisie  przedmiotu zamówienia.</w:t>
      </w:r>
    </w:p>
    <w:p w:rsidR="00DF2CE0" w:rsidRDefault="00053067">
      <w:pPr>
        <w:pStyle w:val="Textbody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 xml:space="preserve">      Rozdział II  WYNAGRODZENIE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3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 wykonanie robót stanowiących</w:t>
      </w:r>
      <w:r>
        <w:rPr>
          <w:rFonts w:ascii="Calibri" w:hAnsi="Calibri"/>
        </w:rPr>
        <w:t xml:space="preserve"> przedmiot niniejszej umowy, Zamawiający zapłaci Wykonawcy wynagrodzenie ryczałtowo-ilościowe ustalone według cen jednostkowych ujętych w Załączniku Nr 1 opisu przedmiotu zamówienia oraz ilości rzeczywiście wykonanych i odebranych robót.</w:t>
      </w:r>
    </w:p>
    <w:p w:rsidR="00DF2CE0" w:rsidRDefault="00053067">
      <w:pPr>
        <w:pStyle w:val="Textbody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Wartość przedmiotu</w:t>
      </w:r>
      <w:r>
        <w:rPr>
          <w:rFonts w:ascii="Calibri" w:hAnsi="Calibri"/>
        </w:rPr>
        <w:t xml:space="preserve"> umowy określonego w § 1 wynosi brutto ................zł</w:t>
      </w:r>
    </w:p>
    <w:p w:rsidR="00DF2CE0" w:rsidRDefault="00053067">
      <w:pPr>
        <w:pStyle w:val="Textbody"/>
        <w:ind w:left="720"/>
        <w:jc w:val="both"/>
        <w:rPr>
          <w:rFonts w:ascii="Calibri" w:hAnsi="Calibri"/>
        </w:rPr>
      </w:pPr>
      <w:r>
        <w:rPr>
          <w:rFonts w:ascii="Calibri" w:hAnsi="Calibri"/>
        </w:rPr>
        <w:t>(słownie zł:...........................................................), tj. netto .....................zł + .........% VAT.</w:t>
      </w:r>
    </w:p>
    <w:p w:rsidR="00DF2CE0" w:rsidRDefault="00053067">
      <w:pPr>
        <w:pStyle w:val="Textbody"/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Ceny jednostkowe ujęte w ofercie będą stałe i niezmienne do czasu </w:t>
      </w:r>
      <w:r>
        <w:rPr>
          <w:rFonts w:ascii="Calibri" w:hAnsi="Calibri"/>
        </w:rPr>
        <w:t>zakończenia</w:t>
      </w:r>
    </w:p>
    <w:p w:rsidR="00DF2CE0" w:rsidRDefault="00053067">
      <w:pPr>
        <w:pStyle w:val="Textbody"/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       przedmiotu umowy.</w:t>
      </w:r>
    </w:p>
    <w:p w:rsidR="00DF2CE0" w:rsidRDefault="00053067">
      <w:pPr>
        <w:pStyle w:val="Textbody"/>
        <w:jc w:val="both"/>
      </w:pPr>
      <w:r>
        <w:rPr>
          <w:rFonts w:ascii="Calibri" w:hAnsi="Calibri"/>
        </w:rPr>
        <w:t> 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     </w:t>
      </w:r>
      <w:r>
        <w:rPr>
          <w:rFonts w:ascii="Calibri" w:hAnsi="Calibri"/>
          <w:b/>
        </w:rPr>
        <w:t>Rozdział III   TERMINY REALIZACJI UMOWY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4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numPr>
          <w:ilvl w:val="0"/>
          <w:numId w:val="3"/>
        </w:numPr>
        <w:jc w:val="both"/>
        <w:rPr>
          <w:rFonts w:ascii="Calibri" w:hAnsi="Calibri"/>
        </w:rPr>
      </w:pPr>
      <w:r>
        <w:rPr>
          <w:rFonts w:ascii="Calibri" w:hAnsi="Calibri"/>
        </w:rPr>
        <w:t>Termin rozpoczęcia realizacji przedmiotu umowy strony ustalają na dzień  </w:t>
      </w:r>
    </w:p>
    <w:p w:rsidR="00DF2CE0" w:rsidRDefault="00053067">
      <w:pPr>
        <w:pStyle w:val="Textbody"/>
        <w:ind w:left="720"/>
        <w:jc w:val="both"/>
      </w:pPr>
      <w:r>
        <w:rPr>
          <w:rFonts w:ascii="Calibri" w:hAnsi="Calibri"/>
        </w:rPr>
        <w:t>……………………………</w:t>
      </w:r>
      <w:r>
        <w:rPr>
          <w:rFonts w:ascii="Calibri" w:hAnsi="Calibri"/>
          <w:b/>
        </w:rPr>
        <w:t>.</w:t>
      </w:r>
    </w:p>
    <w:p w:rsidR="00DF2CE0" w:rsidRDefault="00053067">
      <w:pPr>
        <w:pStyle w:val="Textbody"/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Termin zakończenia realizacji przedmiotu umowy strony ustalają na dz</w:t>
      </w:r>
      <w:r>
        <w:rPr>
          <w:rFonts w:ascii="Calibri" w:hAnsi="Calibri"/>
        </w:rPr>
        <w:t>ień</w:t>
      </w:r>
    </w:p>
    <w:p w:rsidR="00DF2CE0" w:rsidRDefault="00053067">
      <w:pPr>
        <w:pStyle w:val="Textbody"/>
        <w:ind w:left="720"/>
        <w:jc w:val="both"/>
        <w:rPr>
          <w:rFonts w:ascii="Calibri" w:hAnsi="Calibri"/>
        </w:rPr>
      </w:pPr>
      <w:r>
        <w:rPr>
          <w:rFonts w:ascii="Calibri" w:hAnsi="Calibri"/>
        </w:rPr>
        <w:t>30 lipca 2015 r.</w:t>
      </w:r>
    </w:p>
    <w:p w:rsidR="00DF2CE0" w:rsidRDefault="00053067">
      <w:pPr>
        <w:pStyle w:val="Textbody"/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 3.  Termin przekazania placu budowy</w:t>
      </w:r>
    </w:p>
    <w:p w:rsidR="00DF2CE0" w:rsidRDefault="00053067">
      <w:pPr>
        <w:pStyle w:val="Textbody"/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      ……………………………</w:t>
      </w:r>
    </w:p>
    <w:p w:rsidR="00DF2CE0" w:rsidRDefault="00053067">
      <w:pPr>
        <w:pStyle w:val="Textbody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 xml:space="preserve">     Rozdział IV    OBOWIĄZKI STRON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5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Do obowiązków Zamawiającego należy:</w:t>
      </w:r>
    </w:p>
    <w:p w:rsidR="00DF2CE0" w:rsidRDefault="00053067">
      <w:pPr>
        <w:pStyle w:val="Textbody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Terminowe przekazanie placu robót.</w:t>
      </w:r>
    </w:p>
    <w:p w:rsidR="00DF2CE0" w:rsidRDefault="00053067">
      <w:pPr>
        <w:pStyle w:val="Textbody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Sprawowanie nadzoru inwestorskiego.</w:t>
      </w:r>
    </w:p>
    <w:p w:rsidR="00DF2CE0" w:rsidRDefault="00053067">
      <w:pPr>
        <w:pStyle w:val="Textbody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Dokonywanie odbiorów robó</w:t>
      </w:r>
      <w:r>
        <w:rPr>
          <w:rFonts w:ascii="Calibri" w:hAnsi="Calibri"/>
        </w:rPr>
        <w:t>t zanikających i ulegających zakryciu, przed ich zakryciem.</w:t>
      </w:r>
    </w:p>
    <w:p w:rsidR="00DF2CE0" w:rsidRDefault="00053067">
      <w:pPr>
        <w:pStyle w:val="Textbody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Bieżąca kontrola wymaganej przepisami dokumentacji (atesty, protokoły itp.)</w:t>
      </w:r>
    </w:p>
    <w:p w:rsidR="00DF2CE0" w:rsidRDefault="00053067">
      <w:pPr>
        <w:pStyle w:val="Textbody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Sprawdzanie i aprobowanie kompletowanych i wystawionych przez Wykonawcę załączników i faktur za zakończone roboty.</w:t>
      </w:r>
    </w:p>
    <w:p w:rsidR="00DF2CE0" w:rsidRDefault="00053067">
      <w:pPr>
        <w:pStyle w:val="Textbody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Terminowe regulowanie należności Wykonawcy.</w:t>
      </w:r>
    </w:p>
    <w:p w:rsidR="00DF2CE0" w:rsidRDefault="00053067">
      <w:pPr>
        <w:pStyle w:val="Textbody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Dokonanie końcowego odbioru technicznego przedmiotu umowy.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>  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6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numPr>
          <w:ilvl w:val="0"/>
          <w:numId w:val="6"/>
        </w:numPr>
        <w:jc w:val="both"/>
        <w:rPr>
          <w:rFonts w:ascii="Calibri" w:hAnsi="Calibri"/>
        </w:rPr>
      </w:pPr>
      <w:r>
        <w:rPr>
          <w:rFonts w:ascii="Calibri" w:hAnsi="Calibri"/>
        </w:rPr>
        <w:t>Do podstawowych obowiązków Wykonawcy należy:</w:t>
      </w:r>
    </w:p>
    <w:p w:rsidR="00DF2CE0" w:rsidRDefault="00053067">
      <w:pPr>
        <w:pStyle w:val="Textbody"/>
        <w:ind w:left="780" w:hanging="420"/>
        <w:jc w:val="both"/>
        <w:rPr>
          <w:rFonts w:ascii="Calibri" w:hAnsi="Calibri"/>
        </w:rPr>
      </w:pPr>
      <w:r>
        <w:rPr>
          <w:rFonts w:ascii="Calibri" w:hAnsi="Calibri"/>
        </w:rPr>
        <w:t>1.1. Wykonywanie robót z należytą starannością, z zasadami wiedzy technicznej oraz zapewnienie komp</w:t>
      </w:r>
      <w:r>
        <w:rPr>
          <w:rFonts w:ascii="Calibri" w:hAnsi="Calibri"/>
        </w:rPr>
        <w:t>etentnego kierownictwa, siły roboczej, materiałów, sprzętu i innych urządzeń oraz wszelkich przedmiotów niezbędnych do wykonania oraz usunięcia wad               w takim zakresie, jakim jest to wymienione w dokumentach umownych lub może być logicznie z nic</w:t>
      </w:r>
      <w:r>
        <w:rPr>
          <w:rFonts w:ascii="Calibri" w:hAnsi="Calibri"/>
        </w:rPr>
        <w:t>h wywnioskowane.</w:t>
      </w:r>
    </w:p>
    <w:p w:rsidR="00DF2CE0" w:rsidRDefault="00053067">
      <w:pPr>
        <w:pStyle w:val="Textbody"/>
        <w:ind w:left="780" w:hanging="420"/>
        <w:jc w:val="both"/>
        <w:rPr>
          <w:rFonts w:ascii="Calibri" w:hAnsi="Calibri"/>
        </w:rPr>
      </w:pPr>
      <w:r>
        <w:rPr>
          <w:rFonts w:ascii="Calibri" w:hAnsi="Calibri"/>
        </w:rPr>
        <w:t>1.2. Pełna odpowiedzialność za zapewnienie warunków bezpieczeństwa oraz za metody organizacyjno-techniczne stosowane na terenie robót.</w:t>
      </w:r>
    </w:p>
    <w:p w:rsidR="00DF2CE0" w:rsidRDefault="00053067">
      <w:pPr>
        <w:pStyle w:val="Textbody"/>
        <w:ind w:left="780" w:hanging="420"/>
        <w:jc w:val="both"/>
        <w:rPr>
          <w:rFonts w:ascii="Calibri" w:hAnsi="Calibri"/>
        </w:rPr>
      </w:pPr>
      <w:r>
        <w:rPr>
          <w:rFonts w:ascii="Calibri" w:hAnsi="Calibri"/>
        </w:rPr>
        <w:t xml:space="preserve">1.3. Odpowiedzialność również za szkody i straty w robotach spowodowane przez niego przy usuwaniu wad w </w:t>
      </w:r>
      <w:r>
        <w:rPr>
          <w:rFonts w:ascii="Calibri" w:hAnsi="Calibri"/>
        </w:rPr>
        <w:t>okresie gwarancji i rękojmi.</w:t>
      </w:r>
    </w:p>
    <w:p w:rsidR="00DF2CE0" w:rsidRDefault="00053067">
      <w:pPr>
        <w:pStyle w:val="Textbody"/>
        <w:ind w:left="780" w:hanging="420"/>
        <w:jc w:val="both"/>
        <w:rPr>
          <w:rFonts w:ascii="Calibri" w:hAnsi="Calibri"/>
        </w:rPr>
      </w:pPr>
      <w:r>
        <w:rPr>
          <w:rFonts w:ascii="Calibri" w:hAnsi="Calibri"/>
        </w:rPr>
        <w:t>1.4. Informowanie  o terminie zakończenia robót ulegających zakryciu oraz terminie odbioru robót zanikających; jeżeli Wykonawca nie poinformował o tych faktach , zobowiązany jest na własny koszt odkryć roboty lub wykonać otwory</w:t>
      </w:r>
      <w:r>
        <w:rPr>
          <w:rFonts w:ascii="Calibri" w:hAnsi="Calibri"/>
        </w:rPr>
        <w:t xml:space="preserve"> niezbędne do zbadania robót,                      a następnie przywrócić roboty do stanu poprzedniego.</w:t>
      </w:r>
    </w:p>
    <w:p w:rsidR="00DF2CE0" w:rsidRDefault="00053067">
      <w:pPr>
        <w:pStyle w:val="Textbody"/>
        <w:ind w:left="780" w:hanging="420"/>
        <w:jc w:val="both"/>
        <w:rPr>
          <w:rFonts w:ascii="Calibri" w:hAnsi="Calibri"/>
        </w:rPr>
      </w:pPr>
      <w:r>
        <w:rPr>
          <w:rFonts w:ascii="Calibri" w:hAnsi="Calibri"/>
        </w:rPr>
        <w:t>1.5. Utrzymywanie terenu robót w stanie wolnym od przeszkód komunikacyjnych oraz bieżące usuwanie zbędnych materiałów, śmieci i odpadów.</w:t>
      </w:r>
    </w:p>
    <w:p w:rsidR="00DF2CE0" w:rsidRDefault="00053067">
      <w:pPr>
        <w:pStyle w:val="Textbody"/>
        <w:ind w:left="780" w:hanging="420"/>
        <w:jc w:val="both"/>
        <w:rPr>
          <w:rFonts w:ascii="Calibri" w:hAnsi="Calibri"/>
        </w:rPr>
      </w:pPr>
      <w:r>
        <w:rPr>
          <w:rFonts w:ascii="Calibri" w:hAnsi="Calibri"/>
        </w:rPr>
        <w:t>1.6. Umożliwian</w:t>
      </w:r>
      <w:r>
        <w:rPr>
          <w:rFonts w:ascii="Calibri" w:hAnsi="Calibri"/>
        </w:rPr>
        <w:t>ie wstępu na teren wykonywanych robót upoważnionym przedstawicielom Zamawiającego.</w:t>
      </w:r>
    </w:p>
    <w:p w:rsidR="00DF2CE0" w:rsidRDefault="00053067">
      <w:pPr>
        <w:pStyle w:val="Textbody"/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1.7. Uporządkowanie terenu robót po ich zakończeniu.</w:t>
      </w:r>
    </w:p>
    <w:p w:rsidR="00DF2CE0" w:rsidRDefault="00053067">
      <w:pPr>
        <w:pStyle w:val="Textbody"/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1.8. Zapewnienie dozoru placu robót od dnia jego przekazania do dnia bezusterkowego odbioru</w:t>
      </w:r>
    </w:p>
    <w:p w:rsidR="00DF2CE0" w:rsidRDefault="00053067">
      <w:pPr>
        <w:pStyle w:val="Textbody"/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        ostatecznego.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 </w:t>
      </w:r>
    </w:p>
    <w:p w:rsidR="00DF2CE0" w:rsidRDefault="00053067">
      <w:pPr>
        <w:pStyle w:val="Textbody"/>
        <w:rPr>
          <w:rFonts w:ascii="Calibri" w:hAnsi="Calibri"/>
          <w:b/>
        </w:rPr>
      </w:pP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>Rozdział V   ROZLICZENIA</w:t>
      </w:r>
    </w:p>
    <w:p w:rsidR="00DF2CE0" w:rsidRDefault="00053067">
      <w:pPr>
        <w:pStyle w:val="Textbody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7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>Rozliczenie po odbiorze ostatecznym</w:t>
      </w:r>
    </w:p>
    <w:p w:rsidR="00DF2CE0" w:rsidRDefault="00053067">
      <w:pPr>
        <w:pStyle w:val="Textbody"/>
        <w:numPr>
          <w:ilvl w:val="0"/>
          <w:numId w:val="7"/>
        </w:numPr>
        <w:jc w:val="both"/>
        <w:rPr>
          <w:rFonts w:ascii="Calibri" w:hAnsi="Calibri"/>
        </w:rPr>
      </w:pPr>
      <w:r>
        <w:rPr>
          <w:rFonts w:ascii="Calibri" w:hAnsi="Calibri"/>
        </w:rPr>
        <w:t>Zamawiający jest obowiązany do zapłacenia Wykonawcy w ciągu 14 dni od daty otrzymania, należności z tytułu faktury końcowej,.</w:t>
      </w:r>
    </w:p>
    <w:p w:rsidR="00DF2CE0" w:rsidRDefault="00053067">
      <w:pPr>
        <w:pStyle w:val="Textbody"/>
        <w:ind w:left="36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§8</w:t>
      </w:r>
    </w:p>
    <w:p w:rsidR="00DF2CE0" w:rsidRDefault="00053067">
      <w:pPr>
        <w:pStyle w:val="Textbody"/>
        <w:ind w:left="360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 xml:space="preserve">Faktura będzie zapłacona w formie przelewu na </w:t>
      </w:r>
      <w:r>
        <w:rPr>
          <w:rFonts w:ascii="Calibri" w:hAnsi="Calibri"/>
        </w:rPr>
        <w:t>konto Wykonawcy w</w:t>
      </w:r>
      <w:r>
        <w:rPr>
          <w:rFonts w:ascii="Calibri" w:hAnsi="Calibri"/>
        </w:rPr>
        <w:br/>
      </w:r>
      <w:r>
        <w:rPr>
          <w:rFonts w:ascii="Calibri" w:hAnsi="Calibri"/>
        </w:rPr>
        <w:t>.......................................................................................................................................</w:t>
      </w:r>
    </w:p>
    <w:p w:rsidR="00DF2CE0" w:rsidRDefault="00053067">
      <w:pPr>
        <w:pStyle w:val="Textbody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Jeżeli sprawdzenie dokumentów niezbędnych do uruchomienia finansowania ulega opóźnieniu na skutek niem</w:t>
      </w:r>
      <w:r>
        <w:rPr>
          <w:rFonts w:ascii="Calibri" w:hAnsi="Calibri"/>
        </w:rPr>
        <w:t>ożności wyjaśnienia spraw wątpliwych w ustalonym terminie lub uzgodnienia spraw spornych między stronami, bezsporna część należności powinna być zafakturowana i zapłacona Wykonawcy w terminie określonym w Rozdziale V, a pozostała część po wyjaśnieniu i uzg</w:t>
      </w:r>
      <w:r>
        <w:rPr>
          <w:rFonts w:ascii="Calibri" w:hAnsi="Calibri"/>
        </w:rPr>
        <w:t>odnieniu spraw wątpliwych i spornych..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lastRenderedPageBreak/>
        <w:t>§ 9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numPr>
          <w:ilvl w:val="0"/>
          <w:numId w:val="9"/>
        </w:numPr>
        <w:jc w:val="both"/>
        <w:rPr>
          <w:rFonts w:ascii="Calibri" w:hAnsi="Calibri"/>
        </w:rPr>
      </w:pPr>
      <w:r>
        <w:rPr>
          <w:rFonts w:ascii="Calibri" w:hAnsi="Calibri"/>
        </w:rPr>
        <w:t>W fakturze za wykonane roboty Wykonawca doliczał będzie do wartości netto aktualnie obowiązujące stawki podatku VAT.</w:t>
      </w:r>
    </w:p>
    <w:p w:rsidR="00DF2CE0" w:rsidRDefault="00053067">
      <w:pPr>
        <w:pStyle w:val="Textbody"/>
        <w:numPr>
          <w:ilvl w:val="0"/>
          <w:numId w:val="9"/>
        </w:numPr>
        <w:jc w:val="both"/>
        <w:rPr>
          <w:rFonts w:ascii="Calibri" w:hAnsi="Calibri"/>
        </w:rPr>
      </w:pPr>
      <w:r>
        <w:rPr>
          <w:rFonts w:ascii="Calibri" w:hAnsi="Calibri"/>
        </w:rPr>
        <w:t>W razie zwłoki w płatności faktury przysługują ustawowe odsetki od Zamawiającego.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 xml:space="preserve">   R</w:t>
      </w:r>
      <w:r>
        <w:rPr>
          <w:rFonts w:ascii="Calibri" w:hAnsi="Calibri"/>
          <w:b/>
        </w:rPr>
        <w:t>ozdział VI   ZABEZPIECZENIE NALEŻYTEGO WYKONANIA UMOWY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10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>Zamawiający nie wymaga  wniesienia zabezpieczenia należytego wykonania umowy.</w:t>
      </w:r>
    </w:p>
    <w:p w:rsidR="00DF2CE0" w:rsidRDefault="00DF2CE0">
      <w:pPr>
        <w:pStyle w:val="Textbody"/>
        <w:jc w:val="both"/>
        <w:rPr>
          <w:rFonts w:ascii="Calibri" w:hAnsi="Calibri"/>
        </w:rPr>
      </w:pP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 xml:space="preserve">   Rozdział VII   ODBIÓR ROBÓT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11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1. Przedmiotem odbioru ostatecznego jest wykonany w całości przedmiot</w:t>
      </w:r>
      <w:r>
        <w:rPr>
          <w:rFonts w:ascii="Calibri" w:hAnsi="Calibri"/>
        </w:rPr>
        <w:t xml:space="preserve"> umowy określony w § 1.</w:t>
      </w:r>
    </w:p>
    <w:p w:rsidR="00DF2CE0" w:rsidRDefault="00053067">
      <w:pPr>
        <w:pStyle w:val="Textbody"/>
        <w:ind w:left="750" w:hanging="390"/>
        <w:jc w:val="both"/>
        <w:rPr>
          <w:rFonts w:ascii="Calibri" w:hAnsi="Calibri"/>
        </w:rPr>
      </w:pPr>
      <w:r>
        <w:rPr>
          <w:rFonts w:ascii="Calibri" w:hAnsi="Calibri"/>
        </w:rPr>
        <w:t>1.1.Po zrealizowaniu przedmiotu umowy Wykonawca zgłasza Zamawiającemu zakończenie robót.</w:t>
      </w:r>
    </w:p>
    <w:p w:rsidR="00DF2CE0" w:rsidRDefault="00053067">
      <w:pPr>
        <w:pStyle w:val="Textbody"/>
        <w:ind w:left="750" w:hanging="390"/>
        <w:jc w:val="both"/>
        <w:rPr>
          <w:rFonts w:ascii="Calibri" w:hAnsi="Calibri"/>
        </w:rPr>
      </w:pPr>
      <w:r>
        <w:rPr>
          <w:rFonts w:ascii="Calibri" w:hAnsi="Calibri"/>
        </w:rPr>
        <w:t>1.2.Po zgłoszeniu zakończenia robót Wykonawca przekazuje Zamawiającemu komplet wymaganych dokumentów (atesty, certyfikaty,  itp.).</w:t>
      </w:r>
    </w:p>
    <w:p w:rsidR="00DF2CE0" w:rsidRDefault="00053067">
      <w:pPr>
        <w:pStyle w:val="Textbody"/>
        <w:ind w:left="750" w:hanging="390"/>
        <w:jc w:val="both"/>
        <w:rPr>
          <w:rFonts w:ascii="Calibri" w:hAnsi="Calibri"/>
        </w:rPr>
      </w:pPr>
      <w:r>
        <w:rPr>
          <w:rFonts w:ascii="Calibri" w:hAnsi="Calibri"/>
        </w:rPr>
        <w:t>1.3.Zamawiający po sprawdzeniu zakończenia robót i sprawdzeniu kompletności przedłożonych dokumentów stwierdza gotowość do odbioru.</w:t>
      </w:r>
    </w:p>
    <w:p w:rsidR="00DF2CE0" w:rsidRDefault="00053067">
      <w:pPr>
        <w:pStyle w:val="Textbody"/>
        <w:ind w:left="750" w:hanging="390"/>
        <w:jc w:val="both"/>
        <w:rPr>
          <w:rFonts w:ascii="Calibri" w:hAnsi="Calibri"/>
        </w:rPr>
      </w:pPr>
      <w:r>
        <w:rPr>
          <w:rFonts w:ascii="Calibri" w:hAnsi="Calibri"/>
        </w:rPr>
        <w:t>1.4.Zamawiający wyznaczy termin i rozpocznie odbiór w ciągu 7 dni od daty stwierdzenia gotowości do odbioru.</w:t>
      </w:r>
    </w:p>
    <w:p w:rsidR="00DF2CE0" w:rsidRDefault="00053067">
      <w:pPr>
        <w:pStyle w:val="Textbody"/>
        <w:ind w:left="750" w:hanging="390"/>
        <w:jc w:val="both"/>
        <w:rPr>
          <w:rFonts w:ascii="Calibri" w:hAnsi="Calibri"/>
        </w:rPr>
      </w:pPr>
      <w:r>
        <w:rPr>
          <w:rFonts w:ascii="Calibri" w:hAnsi="Calibri"/>
        </w:rPr>
        <w:t>1.5.Odbioru ost</w:t>
      </w:r>
      <w:r>
        <w:rPr>
          <w:rFonts w:ascii="Calibri" w:hAnsi="Calibri"/>
        </w:rPr>
        <w:t>atecznego dokonuje komisja powołana przez Zamawiającego.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12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numPr>
          <w:ilvl w:val="0"/>
          <w:numId w:val="11"/>
        </w:numPr>
        <w:jc w:val="both"/>
        <w:rPr>
          <w:rFonts w:ascii="Calibri" w:hAnsi="Calibri"/>
        </w:rPr>
      </w:pPr>
      <w:r>
        <w:rPr>
          <w:rFonts w:ascii="Calibri" w:hAnsi="Calibri"/>
        </w:rPr>
        <w:t>Jeżeli w toku czynności odbioru zostaną stwierdzone wady, to zamawiającemu przysługują następujące uprawnienia:</w:t>
      </w:r>
    </w:p>
    <w:p w:rsidR="00DF2CE0" w:rsidRDefault="00053067">
      <w:pPr>
        <w:pStyle w:val="Textbody"/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1.1. jeżeli wady nadają się do usunięcia, może odmówić odbioru do czasu usunię</w:t>
      </w:r>
      <w:r>
        <w:rPr>
          <w:rFonts w:ascii="Calibri" w:hAnsi="Calibri"/>
        </w:rPr>
        <w:t>cia wad,</w:t>
      </w:r>
    </w:p>
    <w:p w:rsidR="00DF2CE0" w:rsidRDefault="00053067">
      <w:pPr>
        <w:pStyle w:val="Textbody"/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1.2. jeżeli wady nie nadają się do usunięcia, to:</w:t>
      </w:r>
    </w:p>
    <w:p w:rsidR="00DF2CE0" w:rsidRDefault="00053067">
      <w:pPr>
        <w:pStyle w:val="Textbody"/>
        <w:ind w:left="1440" w:hanging="360"/>
        <w:jc w:val="both"/>
        <w:rPr>
          <w:rFonts w:ascii="Calibri" w:hAnsi="Calibri"/>
        </w:rPr>
      </w:pPr>
      <w:r>
        <w:rPr>
          <w:rFonts w:ascii="Calibri" w:hAnsi="Calibri"/>
        </w:rPr>
        <w:t>a)    jeżeli nie uniemożliwiają one użytkowania przedmiotu odbioru zgodnie z przeznaczeniem, Zamawiający może obniżyć odpowiednio wynagrodzenie,</w:t>
      </w:r>
    </w:p>
    <w:p w:rsidR="00DF2CE0" w:rsidRDefault="00053067">
      <w:pPr>
        <w:pStyle w:val="Textbody"/>
        <w:ind w:left="1440" w:hanging="360"/>
        <w:jc w:val="both"/>
        <w:rPr>
          <w:rFonts w:ascii="Calibri" w:hAnsi="Calibri"/>
        </w:rPr>
      </w:pPr>
      <w:r>
        <w:rPr>
          <w:rFonts w:ascii="Calibri" w:hAnsi="Calibri"/>
        </w:rPr>
        <w:t>b)    jeżeli wady uniemożliwiają użytkowanie zgodnie</w:t>
      </w:r>
      <w:r>
        <w:rPr>
          <w:rFonts w:ascii="Calibri" w:hAnsi="Calibri"/>
        </w:rPr>
        <w:t xml:space="preserve"> z przeznaczeniem, Zamawiający może odstąpić od umowy lub żądać wykonania przedmiotu odbioru po raz drugi.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lastRenderedPageBreak/>
        <w:t>§ 13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numPr>
          <w:ilvl w:val="0"/>
          <w:numId w:val="12"/>
        </w:numPr>
        <w:jc w:val="both"/>
        <w:rPr>
          <w:rFonts w:ascii="Calibri" w:hAnsi="Calibri"/>
        </w:rPr>
      </w:pPr>
      <w:r>
        <w:rPr>
          <w:rFonts w:ascii="Calibri" w:hAnsi="Calibri"/>
        </w:rPr>
        <w:t>Strony postanawiają, że z czynności odbioru ostatecznego będzie spisany protokół zawierający wszelkie ustalenia dokonane w toku odbioru, jak</w:t>
      </w:r>
      <w:r>
        <w:rPr>
          <w:rFonts w:ascii="Calibri" w:hAnsi="Calibri"/>
        </w:rPr>
        <w:t xml:space="preserve"> też terminy wyznaczone na usunięcie stwierdzonych przy odbiorze wad.</w:t>
      </w:r>
    </w:p>
    <w:p w:rsidR="00DF2CE0" w:rsidRDefault="00053067">
      <w:pPr>
        <w:pStyle w:val="Textbody"/>
        <w:numPr>
          <w:ilvl w:val="0"/>
          <w:numId w:val="12"/>
        </w:numPr>
        <w:jc w:val="both"/>
        <w:rPr>
          <w:rFonts w:ascii="Calibri" w:hAnsi="Calibri"/>
        </w:rPr>
      </w:pPr>
      <w:r>
        <w:rPr>
          <w:rFonts w:ascii="Calibri" w:hAnsi="Calibri"/>
        </w:rPr>
        <w:t>Wykonawca zobowiązany jest do zawiadomienia Zamawiającego o usunięciu wad oraz żądania wyznaczenia terminu na odbiór zakwestionowanych uprzednio robót jako wadliwych.</w:t>
      </w:r>
    </w:p>
    <w:p w:rsidR="00DF2CE0" w:rsidRDefault="00053067">
      <w:pPr>
        <w:pStyle w:val="Textbody"/>
        <w:numPr>
          <w:ilvl w:val="0"/>
          <w:numId w:val="12"/>
        </w:numPr>
        <w:jc w:val="both"/>
        <w:rPr>
          <w:rFonts w:ascii="Calibri" w:hAnsi="Calibri"/>
        </w:rPr>
      </w:pPr>
      <w:r>
        <w:rPr>
          <w:rFonts w:ascii="Calibri" w:hAnsi="Calibri"/>
        </w:rPr>
        <w:t>Zamawiający może po</w:t>
      </w:r>
      <w:r>
        <w:rPr>
          <w:rFonts w:ascii="Calibri" w:hAnsi="Calibri"/>
        </w:rPr>
        <w:t>djąć decyzję o przerwaniu czynności odbioru, jeżeli w czasie tych czynności ujawniono istnienie takich wad, które uniemożliwiają użytkowanie przedmiotu umowy zgodnie z przeznaczeniem – aż do czasu usunięcia tych wad.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 xml:space="preserve">         Rozdział VIII   GWARANCJA</w:t>
      </w:r>
      <w:r>
        <w:rPr>
          <w:rFonts w:ascii="Calibri" w:hAnsi="Calibri"/>
          <w:b/>
        </w:rPr>
        <w:t xml:space="preserve"> I RĘKOJMIA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14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numPr>
          <w:ilvl w:val="0"/>
          <w:numId w:val="13"/>
        </w:numPr>
        <w:jc w:val="both"/>
        <w:rPr>
          <w:rFonts w:ascii="Calibri" w:hAnsi="Calibri"/>
        </w:rPr>
      </w:pPr>
      <w:r>
        <w:rPr>
          <w:rFonts w:ascii="Calibri" w:hAnsi="Calibri"/>
        </w:rPr>
        <w:t>Wykonawca udziela 36 miesięcznej gwarancji na wykonane roboty.</w:t>
      </w:r>
    </w:p>
    <w:p w:rsidR="00DF2CE0" w:rsidRDefault="00053067">
      <w:pPr>
        <w:pStyle w:val="Textbody"/>
        <w:numPr>
          <w:ilvl w:val="0"/>
          <w:numId w:val="13"/>
        </w:numPr>
        <w:jc w:val="both"/>
        <w:rPr>
          <w:rFonts w:ascii="Calibri" w:hAnsi="Calibri"/>
        </w:rPr>
      </w:pPr>
      <w:r>
        <w:rPr>
          <w:rFonts w:ascii="Calibri" w:hAnsi="Calibri"/>
        </w:rPr>
        <w:t>Wykonawca ponosi odpowiedzialność z tytułu gwarancji za wady fizyczne zmniejszające wartość użytkową, techniczną i estetyczną wykonanych robót.</w:t>
      </w:r>
    </w:p>
    <w:p w:rsidR="00DF2CE0" w:rsidRDefault="00053067">
      <w:pPr>
        <w:pStyle w:val="Textbody"/>
        <w:numPr>
          <w:ilvl w:val="0"/>
          <w:numId w:val="13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W okresie gwarancyjnym </w:t>
      </w:r>
      <w:r>
        <w:rPr>
          <w:rFonts w:ascii="Calibri" w:hAnsi="Calibri"/>
        </w:rPr>
        <w:t>Wykonawca jest obowiązany do nieodpłatnego usuwania wad ujawnionych po odbiorze robót.</w:t>
      </w:r>
    </w:p>
    <w:p w:rsidR="00DF2CE0" w:rsidRDefault="00053067">
      <w:pPr>
        <w:pStyle w:val="Textbody"/>
        <w:numPr>
          <w:ilvl w:val="0"/>
          <w:numId w:val="13"/>
        </w:numPr>
        <w:jc w:val="both"/>
        <w:rPr>
          <w:rFonts w:ascii="Calibri" w:hAnsi="Calibri"/>
        </w:rPr>
      </w:pPr>
      <w:r>
        <w:rPr>
          <w:rFonts w:ascii="Calibri" w:hAnsi="Calibri"/>
        </w:rPr>
        <w:t>Okres gwarancji liczony jest od daty bezusterkowego odbioru ostatecznego.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15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numPr>
          <w:ilvl w:val="0"/>
          <w:numId w:val="14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Wykonawca jest odpowiedzialny względem Zamawiającego, jeżeli wykonany przedmiot umowy </w:t>
      </w:r>
      <w:r>
        <w:rPr>
          <w:rFonts w:ascii="Calibri" w:hAnsi="Calibri"/>
        </w:rPr>
        <w:t>ma wady zmniejszające jego wartość lub użyteczność ze względu na cel oznaczony w umowie albo wynikający z okoliczności lub przeznaczenia rzeczy (rękojmia za wady fizyczne).</w:t>
      </w:r>
    </w:p>
    <w:p w:rsidR="00DF2CE0" w:rsidRDefault="00053067">
      <w:pPr>
        <w:pStyle w:val="Textbody"/>
        <w:numPr>
          <w:ilvl w:val="0"/>
          <w:numId w:val="14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Uprawnienia z tytułu rękojmi za wady, o których mowa w ust. 1, wygasają po upływie </w:t>
      </w:r>
      <w:r>
        <w:rPr>
          <w:rFonts w:ascii="Calibri" w:hAnsi="Calibri"/>
        </w:rPr>
        <w:t xml:space="preserve">               36 miesięcy od daty bezusterkowego odbioru ostatecznego.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>Rozdział IX   SIŁA WYŻSZA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16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numPr>
          <w:ilvl w:val="0"/>
          <w:numId w:val="15"/>
        </w:numPr>
        <w:jc w:val="both"/>
        <w:rPr>
          <w:rFonts w:ascii="Calibri" w:hAnsi="Calibri"/>
        </w:rPr>
      </w:pPr>
      <w:r>
        <w:rPr>
          <w:rFonts w:ascii="Calibri" w:hAnsi="Calibri"/>
        </w:rPr>
        <w:t>Strony niniejszej umowy będą zwolnione ze swoich odpowiedzialności za wypełnienie swoich zobowiązań zawartych w umowie z powodu siły wyższej, je</w:t>
      </w:r>
      <w:r>
        <w:rPr>
          <w:rFonts w:ascii="Calibri" w:hAnsi="Calibri"/>
        </w:rPr>
        <w:t>żeli okoliczności zaistnienia siły wyższej będą miały miejsce.</w:t>
      </w:r>
    </w:p>
    <w:p w:rsidR="00DF2CE0" w:rsidRDefault="00053067">
      <w:pPr>
        <w:pStyle w:val="Textbody"/>
        <w:ind w:left="720"/>
        <w:jc w:val="both"/>
        <w:rPr>
          <w:rFonts w:ascii="Calibri" w:hAnsi="Calibri"/>
        </w:rPr>
      </w:pPr>
      <w:r>
        <w:rPr>
          <w:rFonts w:ascii="Calibri" w:hAnsi="Calibri"/>
        </w:rPr>
        <w:t>Okoliczności siły wyższej są to takie, które są nieprzewidywalne lub są nieuchronnymi zdarzeniami o nadzwyczajnym charakterze i które są poza kontrolą stron, takie jak pożar, powódź, katastrofy</w:t>
      </w:r>
      <w:r>
        <w:rPr>
          <w:rFonts w:ascii="Calibri" w:hAnsi="Calibri"/>
        </w:rPr>
        <w:t xml:space="preserve"> narodowe, wojna, zamieszki państwowe lub embarga.</w:t>
      </w:r>
    </w:p>
    <w:p w:rsidR="00DF2CE0" w:rsidRDefault="00053067">
      <w:pPr>
        <w:pStyle w:val="Textbody"/>
        <w:numPr>
          <w:ilvl w:val="0"/>
          <w:numId w:val="16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Strona może powołać się na zaistnienie siły wyższej tylko wtedy, gdy poinformuje o tym pisemnie drugą stronę w terminie 10 dni od rozpoczęcia zaistnienia tejże lub od momentu </w:t>
      </w:r>
      <w:r>
        <w:rPr>
          <w:rFonts w:ascii="Calibri" w:hAnsi="Calibri"/>
        </w:rPr>
        <w:lastRenderedPageBreak/>
        <w:t>powstania obaw, że mogą zaistn</w:t>
      </w:r>
      <w:r>
        <w:rPr>
          <w:rFonts w:ascii="Calibri" w:hAnsi="Calibri"/>
        </w:rPr>
        <w:t>ieć okoliczności siły wyższej.</w:t>
      </w:r>
    </w:p>
    <w:p w:rsidR="00DF2CE0" w:rsidRDefault="00053067">
      <w:pPr>
        <w:pStyle w:val="Textbody"/>
        <w:numPr>
          <w:ilvl w:val="0"/>
          <w:numId w:val="16"/>
        </w:numPr>
        <w:jc w:val="both"/>
        <w:rPr>
          <w:rFonts w:ascii="Calibri" w:hAnsi="Calibri"/>
        </w:rPr>
      </w:pPr>
      <w:r>
        <w:rPr>
          <w:rFonts w:ascii="Calibri" w:hAnsi="Calibri"/>
        </w:rPr>
        <w:t>Okoliczności zaistnienia siły wyższej muszą zostać udowodnione przez stronę, która z faktu tego wywodzi skutki prawne.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>Rozdział X   KARY UMOWNE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17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numPr>
          <w:ilvl w:val="0"/>
          <w:numId w:val="17"/>
        </w:numPr>
        <w:jc w:val="both"/>
        <w:rPr>
          <w:rFonts w:ascii="Calibri" w:hAnsi="Calibri"/>
        </w:rPr>
      </w:pPr>
      <w:r>
        <w:rPr>
          <w:rFonts w:ascii="Calibri" w:hAnsi="Calibri"/>
        </w:rPr>
        <w:t>Zamawiający zapłaci Wykonawcy kary umowne:</w:t>
      </w:r>
    </w:p>
    <w:p w:rsidR="00DF2CE0" w:rsidRDefault="00053067">
      <w:pPr>
        <w:pStyle w:val="Textbody"/>
        <w:ind w:left="1440" w:hanging="360"/>
        <w:jc w:val="both"/>
        <w:rPr>
          <w:rFonts w:ascii="Calibri" w:hAnsi="Calibri"/>
        </w:rPr>
      </w:pPr>
      <w:r>
        <w:rPr>
          <w:rFonts w:ascii="Calibri" w:hAnsi="Calibri"/>
        </w:rPr>
        <w:t xml:space="preserve">a)    za zwłokę w </w:t>
      </w:r>
      <w:r>
        <w:rPr>
          <w:rFonts w:ascii="Calibri" w:hAnsi="Calibri"/>
        </w:rPr>
        <w:t>przekazaniu frontu robót albo za uniemożliwienie rozpoczęcia lub spowodowanie przerwy w wykonaniu robót, z przyczyn leżących po stronie Zamawiającego – w wysokości 0,2% wynagrodzenia brutto określonego w § 3 ust. 2 za każdy dzień zwłoki lub przerwy,</w:t>
      </w:r>
    </w:p>
    <w:p w:rsidR="00DF2CE0" w:rsidRDefault="00053067">
      <w:pPr>
        <w:pStyle w:val="Textbody"/>
        <w:ind w:left="1440" w:hanging="360"/>
        <w:jc w:val="both"/>
        <w:rPr>
          <w:rFonts w:ascii="Calibri" w:hAnsi="Calibri"/>
        </w:rPr>
      </w:pPr>
      <w:r>
        <w:rPr>
          <w:rFonts w:ascii="Calibri" w:hAnsi="Calibri"/>
        </w:rPr>
        <w:t xml:space="preserve">b)    </w:t>
      </w:r>
      <w:r>
        <w:rPr>
          <w:rFonts w:ascii="Calibri" w:hAnsi="Calibri"/>
        </w:rPr>
        <w:t>za zwłokę w przeprowadzeniu odbioru robót z własnej winy lub nieuzasadnioną odmowę podpisania protokołu odbioru – w wysokości 0,2% wynagrodzenia brutto określonego w § 3 ust. 2 za każdy dzień zwłoki,</w:t>
      </w:r>
    </w:p>
    <w:p w:rsidR="00DF2CE0" w:rsidRDefault="00053067">
      <w:pPr>
        <w:pStyle w:val="Textbody"/>
        <w:ind w:left="1440" w:hanging="360"/>
        <w:jc w:val="both"/>
        <w:rPr>
          <w:rFonts w:ascii="Calibri" w:hAnsi="Calibri"/>
        </w:rPr>
      </w:pPr>
      <w:r>
        <w:rPr>
          <w:rFonts w:ascii="Calibri" w:hAnsi="Calibri"/>
        </w:rPr>
        <w:t>c)    za odstąpienie od umowy z przyczyn zależnych od Za</w:t>
      </w:r>
      <w:r>
        <w:rPr>
          <w:rFonts w:ascii="Calibri" w:hAnsi="Calibri"/>
        </w:rPr>
        <w:t>mawiającego – w wysokości 10% wynagrodzenia brutto określonego w § 3 ust. 2.</w:t>
      </w:r>
    </w:p>
    <w:p w:rsidR="00DF2CE0" w:rsidRDefault="00053067">
      <w:pPr>
        <w:pStyle w:val="Textbody"/>
        <w:numPr>
          <w:ilvl w:val="0"/>
          <w:numId w:val="18"/>
        </w:numPr>
        <w:jc w:val="both"/>
        <w:rPr>
          <w:rFonts w:ascii="Calibri" w:hAnsi="Calibri"/>
        </w:rPr>
      </w:pPr>
      <w:r>
        <w:rPr>
          <w:rFonts w:ascii="Calibri" w:hAnsi="Calibri"/>
        </w:rPr>
        <w:t>Wykonawca zapłaci Zamawiającemu kary umowne:</w:t>
      </w:r>
    </w:p>
    <w:p w:rsidR="00DF2CE0" w:rsidRDefault="00053067">
      <w:pPr>
        <w:pStyle w:val="Textbody"/>
        <w:ind w:left="1440" w:hanging="360"/>
        <w:jc w:val="both"/>
        <w:rPr>
          <w:rFonts w:ascii="Calibri" w:hAnsi="Calibri"/>
        </w:rPr>
      </w:pPr>
      <w:r>
        <w:rPr>
          <w:rFonts w:ascii="Calibri" w:hAnsi="Calibri"/>
        </w:rPr>
        <w:t>a)    za zwłokę w oddaniu przedmiotu umowy – w wysokości 0,2% wynagrodzenia brutto określonego w § 3 ust. 2 za każdy dzień zwłoki,</w:t>
      </w:r>
    </w:p>
    <w:p w:rsidR="00DF2CE0" w:rsidRDefault="00053067">
      <w:pPr>
        <w:pStyle w:val="Textbody"/>
        <w:ind w:left="1440" w:hanging="360"/>
        <w:jc w:val="both"/>
        <w:rPr>
          <w:rFonts w:ascii="Calibri" w:hAnsi="Calibri"/>
        </w:rPr>
      </w:pPr>
      <w:r>
        <w:rPr>
          <w:rFonts w:ascii="Calibri" w:hAnsi="Calibri"/>
        </w:rPr>
        <w:t>b) </w:t>
      </w:r>
      <w:r>
        <w:rPr>
          <w:rFonts w:ascii="Calibri" w:hAnsi="Calibri"/>
        </w:rPr>
        <w:t>   za zwłokę realizacji elementów robót w wysokości 0,2 % wartości brutto danego elementu za każdy dzień zwłoki, licząc od terminu końcowego na realizację tego elementu,</w:t>
      </w:r>
    </w:p>
    <w:p w:rsidR="00DF2CE0" w:rsidRDefault="00053067">
      <w:pPr>
        <w:pStyle w:val="Textbody"/>
        <w:ind w:left="1440" w:hanging="360"/>
        <w:jc w:val="both"/>
        <w:rPr>
          <w:rFonts w:ascii="Calibri" w:hAnsi="Calibri"/>
        </w:rPr>
      </w:pPr>
      <w:r>
        <w:rPr>
          <w:rFonts w:ascii="Calibri" w:hAnsi="Calibri"/>
        </w:rPr>
        <w:t xml:space="preserve">c)    za zwłokę w usunięciu wad stwierdzonych przy odbiorze lub w okresie gwarancji i </w:t>
      </w:r>
      <w:r>
        <w:rPr>
          <w:rFonts w:ascii="Calibri" w:hAnsi="Calibri"/>
        </w:rPr>
        <w:t>rękojmi – w wysokości 0,2% wynagrodzenia brutto określonego w § 3 ust. 2 za każdy dzień zwłoki liczonej od dnia wyznaczonego na usunięcie wad,</w:t>
      </w:r>
    </w:p>
    <w:p w:rsidR="00DF2CE0" w:rsidRDefault="00053067">
      <w:pPr>
        <w:pStyle w:val="Textbody"/>
        <w:ind w:left="1440" w:hanging="360"/>
        <w:jc w:val="both"/>
        <w:rPr>
          <w:rFonts w:ascii="Calibri" w:hAnsi="Calibri"/>
        </w:rPr>
      </w:pPr>
      <w:r>
        <w:rPr>
          <w:rFonts w:ascii="Calibri" w:hAnsi="Calibri"/>
        </w:rPr>
        <w:t>d)    za odstąpienie od umowy z przyczyn zależnych od Wykonawcy – w wysokości 10% wynagrodzenia brutto określoneg</w:t>
      </w:r>
      <w:r>
        <w:rPr>
          <w:rFonts w:ascii="Calibri" w:hAnsi="Calibri"/>
        </w:rPr>
        <w:t>o w § 3 ust. 2.</w:t>
      </w:r>
    </w:p>
    <w:p w:rsidR="00DF2CE0" w:rsidRDefault="00053067">
      <w:pPr>
        <w:pStyle w:val="Textbody"/>
        <w:numPr>
          <w:ilvl w:val="0"/>
          <w:numId w:val="19"/>
        </w:numPr>
        <w:jc w:val="both"/>
        <w:rPr>
          <w:rFonts w:ascii="Calibri" w:hAnsi="Calibri"/>
        </w:rPr>
      </w:pPr>
      <w:r>
        <w:rPr>
          <w:rFonts w:ascii="Calibri" w:hAnsi="Calibri"/>
        </w:rPr>
        <w:t>Jeżeli kara nie pokrywa poniesionej szkody, Strony mogą dochodzić odszkodowania uzupełniającego na warunkach ogólnych określonych w Kodeksie Cywilnym.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 </w:t>
      </w:r>
    </w:p>
    <w:p w:rsidR="00DF2CE0" w:rsidRDefault="00053067">
      <w:pPr>
        <w:pStyle w:val="Textbody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>Rozdział XI   ODSTĄPIENIE OD UMOWY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18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rPr>
          <w:rFonts w:ascii="Calibri" w:hAnsi="Calibri"/>
        </w:rPr>
      </w:pPr>
      <w:r>
        <w:rPr>
          <w:rFonts w:ascii="Calibri" w:hAnsi="Calibri"/>
        </w:rPr>
        <w:t>Oprócz wypadków wymienionych w treści ty</w:t>
      </w:r>
      <w:r>
        <w:rPr>
          <w:rFonts w:ascii="Calibri" w:hAnsi="Calibri"/>
        </w:rPr>
        <w:t>tułu XV Kodeksu Cywilnego, stronom przysługuje prawo odstąpienia od umowy w następujących sytuacjach:</w:t>
      </w:r>
    </w:p>
    <w:p w:rsidR="00DF2CE0" w:rsidRDefault="00053067">
      <w:pPr>
        <w:pStyle w:val="Textbody"/>
        <w:numPr>
          <w:ilvl w:val="0"/>
          <w:numId w:val="20"/>
        </w:numPr>
        <w:rPr>
          <w:rFonts w:ascii="Calibri" w:hAnsi="Calibri"/>
        </w:rPr>
      </w:pPr>
      <w:r>
        <w:rPr>
          <w:rFonts w:ascii="Calibri" w:hAnsi="Calibri"/>
        </w:rPr>
        <w:t>Zamawiającemu przysługuje prawo do odstąpienia od umowy, jeżeli:</w:t>
      </w:r>
    </w:p>
    <w:p w:rsidR="00DF2CE0" w:rsidRDefault="00053067">
      <w:pPr>
        <w:pStyle w:val="Textbody"/>
        <w:ind w:left="1440" w:hanging="360"/>
        <w:rPr>
          <w:rFonts w:ascii="Calibri" w:hAnsi="Calibri"/>
        </w:rPr>
      </w:pPr>
      <w:r>
        <w:rPr>
          <w:rFonts w:ascii="Calibri" w:hAnsi="Calibri"/>
        </w:rPr>
        <w:t>1)    zostanie ogłoszona upadłość lub rozwiązanie firmy Wykonawcy,</w:t>
      </w:r>
    </w:p>
    <w:p w:rsidR="00DF2CE0" w:rsidRDefault="00053067">
      <w:pPr>
        <w:pStyle w:val="Textbody"/>
        <w:ind w:left="1440" w:hanging="360"/>
        <w:rPr>
          <w:rFonts w:ascii="Calibri" w:hAnsi="Calibri"/>
        </w:rPr>
      </w:pPr>
      <w:r>
        <w:rPr>
          <w:rFonts w:ascii="Calibri" w:hAnsi="Calibri"/>
        </w:rPr>
        <w:t xml:space="preserve">2)    zostanie wydany </w:t>
      </w:r>
      <w:r>
        <w:rPr>
          <w:rFonts w:ascii="Calibri" w:hAnsi="Calibri"/>
        </w:rPr>
        <w:t>nakaz zajęcia majątku Wykonawcy,</w:t>
      </w:r>
    </w:p>
    <w:p w:rsidR="00DF2CE0" w:rsidRDefault="00053067">
      <w:pPr>
        <w:pStyle w:val="Textbody"/>
        <w:ind w:left="1440" w:hanging="360"/>
        <w:rPr>
          <w:rFonts w:ascii="Calibri" w:hAnsi="Calibri"/>
        </w:rPr>
      </w:pPr>
      <w:r>
        <w:rPr>
          <w:rFonts w:ascii="Calibri" w:hAnsi="Calibri"/>
        </w:rPr>
        <w:t>3)    Wykonawca nie rozpoczął robót bez uzasadnionych przyczyn w okresie 1 miesiąca od podpisania niniejszej umowy,</w:t>
      </w:r>
    </w:p>
    <w:p w:rsidR="00DF2CE0" w:rsidRDefault="00053067">
      <w:pPr>
        <w:pStyle w:val="Textbody"/>
        <w:ind w:left="1440" w:hanging="360"/>
        <w:rPr>
          <w:rFonts w:ascii="Calibri" w:hAnsi="Calibri"/>
        </w:rPr>
      </w:pPr>
      <w:r>
        <w:rPr>
          <w:rFonts w:ascii="Calibri" w:hAnsi="Calibri"/>
        </w:rPr>
        <w:t xml:space="preserve">4)    Wykonawca przerwał realizację robót bez uzasadnionych przyczyn i przerwa ta trwa </w:t>
      </w:r>
      <w:r>
        <w:rPr>
          <w:rFonts w:ascii="Calibri" w:hAnsi="Calibri"/>
        </w:rPr>
        <w:lastRenderedPageBreak/>
        <w:t>dłużej niż 2 tygodni</w:t>
      </w:r>
      <w:r>
        <w:rPr>
          <w:rFonts w:ascii="Calibri" w:hAnsi="Calibri"/>
        </w:rPr>
        <w:t>e lub stwierdzony zostanie brak postępu prac, którego rozmiary będą tego rodzaju, że niemożliwym stanie się zakończenie wykonania przedmiotu umowy w terminie określonym w § 4 ust. 2.</w:t>
      </w:r>
    </w:p>
    <w:p w:rsidR="00DF2CE0" w:rsidRDefault="00053067">
      <w:pPr>
        <w:pStyle w:val="Textbody"/>
        <w:ind w:left="1440" w:hanging="360"/>
        <w:rPr>
          <w:rFonts w:ascii="Calibri" w:hAnsi="Calibri"/>
        </w:rPr>
      </w:pPr>
      <w:r>
        <w:rPr>
          <w:rFonts w:ascii="Calibri" w:hAnsi="Calibri"/>
        </w:rPr>
        <w:t>5)    zwłoka, o której mowa w § 19 ust. 2, lit. b) wynosi więcej niż 30 d</w:t>
      </w:r>
      <w:r>
        <w:rPr>
          <w:rFonts w:ascii="Calibri" w:hAnsi="Calibri"/>
        </w:rPr>
        <w:t>ni,</w:t>
      </w:r>
    </w:p>
    <w:p w:rsidR="00DF2CE0" w:rsidRDefault="00053067">
      <w:pPr>
        <w:pStyle w:val="Textbody"/>
        <w:ind w:left="1440" w:hanging="360"/>
        <w:rPr>
          <w:rFonts w:ascii="Calibri" w:hAnsi="Calibri"/>
        </w:rPr>
      </w:pPr>
      <w:r>
        <w:rPr>
          <w:rFonts w:ascii="Calibri" w:hAnsi="Calibri"/>
        </w:rPr>
        <w:t>6)    na podstawie art. 145 ustawy Prawo zamówień publicznych.</w:t>
      </w:r>
    </w:p>
    <w:p w:rsidR="00DF2CE0" w:rsidRDefault="00053067">
      <w:pPr>
        <w:pStyle w:val="Textbody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19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Odstąpienie od umowy powinno nastąpić w formie pisemnej pod rygorem nieważności takiego oświadczenia i powinno zawierać uzasadnienie.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>Rozdział XII   POSTANOWIENIA SZCZEGÓŁOWE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20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1. Wykonawca ustalił kierownika robót w osobie: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          …..........................................................................................................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>Rozdział XIII   WARUNKI OGÓLNE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21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Zmiana postanowień zawartej umowy m</w:t>
      </w:r>
      <w:r>
        <w:rPr>
          <w:rFonts w:ascii="Calibri" w:hAnsi="Calibri"/>
        </w:rPr>
        <w:t>oże nastąpić za zgodą Stron wyrażoną na piśmie pod rygorem nieważności takiej zmiany.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22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numPr>
          <w:ilvl w:val="0"/>
          <w:numId w:val="21"/>
        </w:numPr>
        <w:jc w:val="both"/>
        <w:rPr>
          <w:rFonts w:ascii="Calibri" w:hAnsi="Calibri"/>
        </w:rPr>
      </w:pPr>
      <w:r>
        <w:rPr>
          <w:rFonts w:ascii="Calibri" w:hAnsi="Calibri"/>
        </w:rPr>
        <w:t>Spory mogące wyniknąć w związku z wykonywaniem przedmiotu umowy Strony zobowiązują się przede wszystkim załatwić polubownie, a nie dające się uniknąć wątpliwości p</w:t>
      </w:r>
      <w:r>
        <w:rPr>
          <w:rFonts w:ascii="Calibri" w:hAnsi="Calibri"/>
        </w:rPr>
        <w:t>oddają pod rozstrzygnięcie właściwego dla Zamawiającego Sądu powszechnego.</w:t>
      </w:r>
    </w:p>
    <w:p w:rsidR="00DF2CE0" w:rsidRDefault="00053067">
      <w:pPr>
        <w:pStyle w:val="Textbody"/>
        <w:numPr>
          <w:ilvl w:val="0"/>
          <w:numId w:val="2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W sprawach nieuregulowanych niniejszą umową stosuje się odpowiednie przepisy ustawy Prawo zamówień publicznych z dnia 29 stycznia 2004 </w:t>
      </w:r>
      <w:proofErr w:type="spellStart"/>
      <w:r>
        <w:rPr>
          <w:rFonts w:ascii="Calibri" w:hAnsi="Calibri"/>
        </w:rPr>
        <w:t>r</w:t>
      </w:r>
      <w:proofErr w:type="spellEnd"/>
      <w:r>
        <w:rPr>
          <w:rFonts w:ascii="Calibri" w:hAnsi="Calibri"/>
        </w:rPr>
        <w:t xml:space="preserve"> oraz odpowiednie przepisy Kodeksu Cywilnego.</w:t>
      </w:r>
    </w:p>
    <w:p w:rsidR="00DF2CE0" w:rsidRDefault="00053067">
      <w:pPr>
        <w:pStyle w:val="Textbody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 23</w:t>
      </w:r>
    </w:p>
    <w:p w:rsidR="00DF2CE0" w:rsidRDefault="00053067">
      <w:pPr>
        <w:pStyle w:val="Textbody"/>
        <w:jc w:val="center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rPr>
          <w:rFonts w:ascii="Calibri" w:hAnsi="Calibri"/>
        </w:rPr>
      </w:pPr>
      <w:r>
        <w:rPr>
          <w:rFonts w:ascii="Calibri" w:hAnsi="Calibri"/>
        </w:rPr>
        <w:t>Umowę sporządzono w dwóch  jednobrzmiących egzemplarzach, których jeden otrzymuje Zamawiający, a jeden Wykonawca.</w:t>
      </w:r>
    </w:p>
    <w:p w:rsidR="00DF2CE0" w:rsidRDefault="00053067">
      <w:pPr>
        <w:pStyle w:val="Textbody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  <w:rPr>
          <w:rFonts w:ascii="Calibri" w:hAnsi="Calibri"/>
        </w:rPr>
      </w:pPr>
      <w:r>
        <w:rPr>
          <w:rFonts w:ascii="Calibri" w:hAnsi="Calibri"/>
        </w:rPr>
        <w:t> </w:t>
      </w:r>
    </w:p>
    <w:p w:rsidR="00DF2CE0" w:rsidRDefault="00053067">
      <w:pPr>
        <w:pStyle w:val="Textbody"/>
      </w:pPr>
      <w:r>
        <w:rPr>
          <w:rFonts w:ascii="Calibri" w:hAnsi="Calibri"/>
        </w:rPr>
        <w:t>_____________________________________________________________________________                       </w:t>
      </w:r>
      <w:r>
        <w:rPr>
          <w:rFonts w:ascii="Calibri" w:hAnsi="Calibri"/>
          <w:b/>
        </w:rPr>
        <w:t>WYKONAWCA:                                                                                     ZAMAWIAJĄCY</w:t>
      </w:r>
    </w:p>
    <w:sectPr w:rsidR="00DF2CE0" w:rsidSect="00DF2CE0">
      <w:pgSz w:w="11906" w:h="16838"/>
      <w:pgMar w:top="28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067" w:rsidRDefault="00053067" w:rsidP="00DF2CE0">
      <w:r>
        <w:separator/>
      </w:r>
    </w:p>
  </w:endnote>
  <w:endnote w:type="continuationSeparator" w:id="0">
    <w:p w:rsidR="00053067" w:rsidRDefault="00053067" w:rsidP="00DF2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067" w:rsidRDefault="00053067" w:rsidP="00DF2CE0">
      <w:r w:rsidRPr="00DF2CE0">
        <w:rPr>
          <w:color w:val="000000"/>
        </w:rPr>
        <w:separator/>
      </w:r>
    </w:p>
  </w:footnote>
  <w:footnote w:type="continuationSeparator" w:id="0">
    <w:p w:rsidR="00053067" w:rsidRDefault="00053067" w:rsidP="00DF2C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D4FAC"/>
    <w:multiLevelType w:val="multilevel"/>
    <w:tmpl w:val="A2CAA5A2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">
    <w:nsid w:val="0967771B"/>
    <w:multiLevelType w:val="multilevel"/>
    <w:tmpl w:val="2092F850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2">
    <w:nsid w:val="0F4A4D40"/>
    <w:multiLevelType w:val="multilevel"/>
    <w:tmpl w:val="AAD68438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3">
    <w:nsid w:val="1ACB1638"/>
    <w:multiLevelType w:val="multilevel"/>
    <w:tmpl w:val="314238D6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4">
    <w:nsid w:val="1CC325DF"/>
    <w:multiLevelType w:val="multilevel"/>
    <w:tmpl w:val="46521646"/>
    <w:lvl w:ilvl="0">
      <w:start w:val="3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5">
    <w:nsid w:val="3B8D5CFE"/>
    <w:multiLevelType w:val="multilevel"/>
    <w:tmpl w:val="6A12C55E"/>
    <w:lvl w:ilvl="0">
      <w:start w:val="3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6">
    <w:nsid w:val="450335E9"/>
    <w:multiLevelType w:val="multilevel"/>
    <w:tmpl w:val="B276FE5E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7">
    <w:nsid w:val="4E16581A"/>
    <w:multiLevelType w:val="multilevel"/>
    <w:tmpl w:val="278A2594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8">
    <w:nsid w:val="51963AA2"/>
    <w:multiLevelType w:val="multilevel"/>
    <w:tmpl w:val="535436EA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9">
    <w:nsid w:val="533313CA"/>
    <w:multiLevelType w:val="multilevel"/>
    <w:tmpl w:val="D32E0758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0">
    <w:nsid w:val="55C522DA"/>
    <w:multiLevelType w:val="multilevel"/>
    <w:tmpl w:val="816EC946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1">
    <w:nsid w:val="58226838"/>
    <w:multiLevelType w:val="multilevel"/>
    <w:tmpl w:val="D396A7B0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2">
    <w:nsid w:val="626C14FA"/>
    <w:multiLevelType w:val="multilevel"/>
    <w:tmpl w:val="C4F6953E"/>
    <w:lvl w:ilvl="0">
      <w:start w:val="2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3">
    <w:nsid w:val="64F961CA"/>
    <w:multiLevelType w:val="multilevel"/>
    <w:tmpl w:val="AAE0D6D2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4">
    <w:nsid w:val="699E1F28"/>
    <w:multiLevelType w:val="multilevel"/>
    <w:tmpl w:val="DC1A73D4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5">
    <w:nsid w:val="72852DF4"/>
    <w:multiLevelType w:val="multilevel"/>
    <w:tmpl w:val="4FB429B2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6">
    <w:nsid w:val="746C1CD6"/>
    <w:multiLevelType w:val="multilevel"/>
    <w:tmpl w:val="ED2AE41C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7">
    <w:nsid w:val="753B1B37"/>
    <w:multiLevelType w:val="multilevel"/>
    <w:tmpl w:val="65F61C7E"/>
    <w:lvl w:ilvl="0">
      <w:start w:val="2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8">
    <w:nsid w:val="7B3E499C"/>
    <w:multiLevelType w:val="multilevel"/>
    <w:tmpl w:val="4D287FD6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9">
    <w:nsid w:val="7B6D625F"/>
    <w:multiLevelType w:val="multilevel"/>
    <w:tmpl w:val="2C16ADB2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20">
    <w:nsid w:val="7E36327B"/>
    <w:multiLevelType w:val="multilevel"/>
    <w:tmpl w:val="964C574E"/>
    <w:lvl w:ilvl="0">
      <w:start w:val="2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8"/>
  </w:num>
  <w:num w:numId="2">
    <w:abstractNumId w:val="4"/>
  </w:num>
  <w:num w:numId="3">
    <w:abstractNumId w:val="13"/>
  </w:num>
  <w:num w:numId="4">
    <w:abstractNumId w:val="12"/>
  </w:num>
  <w:num w:numId="5">
    <w:abstractNumId w:val="1"/>
  </w:num>
  <w:num w:numId="6">
    <w:abstractNumId w:val="11"/>
  </w:num>
  <w:num w:numId="7">
    <w:abstractNumId w:val="9"/>
  </w:num>
  <w:num w:numId="8">
    <w:abstractNumId w:val="18"/>
  </w:num>
  <w:num w:numId="9">
    <w:abstractNumId w:val="7"/>
  </w:num>
  <w:num w:numId="10">
    <w:abstractNumId w:val="15"/>
  </w:num>
  <w:num w:numId="11">
    <w:abstractNumId w:val="0"/>
  </w:num>
  <w:num w:numId="12">
    <w:abstractNumId w:val="10"/>
  </w:num>
  <w:num w:numId="13">
    <w:abstractNumId w:val="2"/>
  </w:num>
  <w:num w:numId="14">
    <w:abstractNumId w:val="16"/>
  </w:num>
  <w:num w:numId="15">
    <w:abstractNumId w:val="6"/>
  </w:num>
  <w:num w:numId="16">
    <w:abstractNumId w:val="20"/>
  </w:num>
  <w:num w:numId="17">
    <w:abstractNumId w:val="14"/>
  </w:num>
  <w:num w:numId="18">
    <w:abstractNumId w:val="17"/>
  </w:num>
  <w:num w:numId="19">
    <w:abstractNumId w:val="5"/>
  </w:num>
  <w:num w:numId="20">
    <w:abstractNumId w:val="3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F2CE0"/>
    <w:rsid w:val="00053067"/>
    <w:rsid w:val="0028467F"/>
    <w:rsid w:val="00DF2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DF2CE0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F2CE0"/>
    <w:pPr>
      <w:suppressAutoHyphens/>
    </w:pPr>
  </w:style>
  <w:style w:type="paragraph" w:customStyle="1" w:styleId="Heading">
    <w:name w:val="Heading"/>
    <w:basedOn w:val="Standard"/>
    <w:next w:val="Textbody"/>
    <w:rsid w:val="00DF2CE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DF2CE0"/>
    <w:pPr>
      <w:spacing w:after="120"/>
    </w:pPr>
  </w:style>
  <w:style w:type="paragraph" w:styleId="Lista">
    <w:name w:val="List"/>
    <w:basedOn w:val="Textbody"/>
    <w:rsid w:val="00DF2CE0"/>
  </w:style>
  <w:style w:type="paragraph" w:customStyle="1" w:styleId="Caption">
    <w:name w:val="Caption"/>
    <w:basedOn w:val="Standard"/>
    <w:rsid w:val="00DF2CE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DF2CE0"/>
    <w:pPr>
      <w:suppressLineNumbers/>
    </w:pPr>
  </w:style>
  <w:style w:type="paragraph" w:styleId="Akapitzlist">
    <w:name w:val="List Paragraph"/>
    <w:basedOn w:val="Normalny"/>
    <w:rsid w:val="00DF2CE0"/>
    <w:pPr>
      <w:spacing w:after="200"/>
      <w:ind w:left="720"/>
    </w:pPr>
  </w:style>
  <w:style w:type="paragraph" w:customStyle="1" w:styleId="TableContents">
    <w:name w:val="Table Contents"/>
    <w:basedOn w:val="Standard"/>
    <w:rsid w:val="00DF2CE0"/>
    <w:pPr>
      <w:suppressLineNumbers/>
    </w:pPr>
  </w:style>
  <w:style w:type="paragraph" w:customStyle="1" w:styleId="Heading5">
    <w:name w:val="Heading 5"/>
    <w:basedOn w:val="Heading"/>
    <w:next w:val="Textbody"/>
    <w:rsid w:val="00DF2CE0"/>
    <w:pPr>
      <w:outlineLvl w:val="4"/>
    </w:pPr>
    <w:rPr>
      <w:rFonts w:ascii="Times New Roman" w:hAnsi="Times New Roman"/>
      <w:b/>
      <w:bCs/>
      <w:sz w:val="20"/>
      <w:szCs w:val="20"/>
    </w:rPr>
  </w:style>
  <w:style w:type="paragraph" w:customStyle="1" w:styleId="Heading1">
    <w:name w:val="Heading 1"/>
    <w:basedOn w:val="Heading"/>
    <w:next w:val="Textbody"/>
    <w:rsid w:val="00DF2CE0"/>
    <w:pPr>
      <w:outlineLvl w:val="0"/>
    </w:pPr>
    <w:rPr>
      <w:rFonts w:ascii="Times New Roman" w:hAnsi="Times New Roman"/>
      <w:b/>
      <w:bCs/>
      <w:sz w:val="48"/>
      <w:szCs w:val="48"/>
    </w:rPr>
  </w:style>
  <w:style w:type="paragraph" w:customStyle="1" w:styleId="Heading6">
    <w:name w:val="Heading 6"/>
    <w:basedOn w:val="Heading"/>
    <w:next w:val="Textbody"/>
    <w:rsid w:val="00DF2CE0"/>
    <w:pPr>
      <w:outlineLvl w:val="5"/>
    </w:pPr>
    <w:rPr>
      <w:b/>
      <w:bCs/>
    </w:rPr>
  </w:style>
  <w:style w:type="paragraph" w:customStyle="1" w:styleId="Heading7">
    <w:name w:val="Heading 7"/>
    <w:basedOn w:val="Heading"/>
    <w:next w:val="Textbody"/>
    <w:rsid w:val="00DF2CE0"/>
    <w:pPr>
      <w:outlineLvl w:val="6"/>
    </w:pPr>
    <w:rPr>
      <w:b/>
      <w:bCs/>
    </w:rPr>
  </w:style>
  <w:style w:type="paragraph" w:customStyle="1" w:styleId="Heading8">
    <w:name w:val="Heading 8"/>
    <w:basedOn w:val="Heading"/>
    <w:next w:val="Textbody"/>
    <w:rsid w:val="00DF2CE0"/>
    <w:pPr>
      <w:outlineLvl w:val="7"/>
    </w:pPr>
    <w:rPr>
      <w:b/>
      <w:bCs/>
    </w:rPr>
  </w:style>
  <w:style w:type="paragraph" w:customStyle="1" w:styleId="Heading9">
    <w:name w:val="Heading 9"/>
    <w:basedOn w:val="Heading"/>
    <w:next w:val="Textbody"/>
    <w:rsid w:val="00DF2CE0"/>
    <w:pPr>
      <w:outlineLvl w:val="8"/>
    </w:pPr>
    <w:rPr>
      <w:b/>
      <w:bCs/>
    </w:rPr>
  </w:style>
  <w:style w:type="character" w:customStyle="1" w:styleId="Internetlink">
    <w:name w:val="Internet link"/>
    <w:rsid w:val="00DF2CE0"/>
    <w:rPr>
      <w:color w:val="000080"/>
      <w:u w:val="single"/>
    </w:rPr>
  </w:style>
  <w:style w:type="character" w:customStyle="1" w:styleId="NumberingSymbols">
    <w:name w:val="Numbering Symbols"/>
    <w:rsid w:val="00DF2CE0"/>
  </w:style>
  <w:style w:type="character" w:customStyle="1" w:styleId="BulletSymbols">
    <w:name w:val="Bullet Symbols"/>
    <w:rsid w:val="00DF2CE0"/>
    <w:rPr>
      <w:rFonts w:ascii="OpenSymbol" w:eastAsia="OpenSymbol" w:hAnsi="OpenSymbol" w:cs="Open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1933</Words>
  <Characters>11598</Characters>
  <Application>Microsoft Office Word</Application>
  <DocSecurity>0</DocSecurity>
  <Lines>96</Lines>
  <Paragraphs>27</Paragraphs>
  <ScaleCrop>false</ScaleCrop>
  <Company/>
  <LinksUpToDate>false</LinksUpToDate>
  <CharactersWithSpaces>13504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TELSERWIS</cp:lastModifiedBy>
  <cp:revision>2</cp:revision>
  <cp:lastPrinted>2015-06-29T09:44:00Z</cp:lastPrinted>
  <dcterms:created xsi:type="dcterms:W3CDTF">2015-07-06T11:52:00Z</dcterms:created>
  <dcterms:modified xsi:type="dcterms:W3CDTF">2015-07-06T11:52:00Z</dcterms:modified>
</cp:coreProperties>
</file>