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9D6" w:rsidRPr="0049670A" w:rsidRDefault="00F20C3C" w:rsidP="004129D6">
      <w:pPr>
        <w:pStyle w:val="bez"/>
        <w:spacing w:line="360" w:lineRule="auto"/>
        <w:jc w:val="right"/>
        <w:rPr>
          <w:rFonts w:ascii="Times New Roman" w:hAnsi="Times New Roman"/>
          <w:bCs/>
          <w:sz w:val="20"/>
          <w:szCs w:val="20"/>
        </w:rPr>
      </w:pPr>
      <w:r>
        <w:rPr>
          <w:rFonts w:ascii="Times New Roman" w:hAnsi="Times New Roman"/>
          <w:bCs/>
          <w:sz w:val="20"/>
          <w:szCs w:val="20"/>
        </w:rPr>
        <w:t>Załącznik nr 4</w:t>
      </w:r>
    </w:p>
    <w:p w:rsidR="004129D6" w:rsidRPr="005B44B7" w:rsidRDefault="005B44B7" w:rsidP="004129D6">
      <w:pPr>
        <w:pStyle w:val="bez"/>
        <w:spacing w:line="360" w:lineRule="auto"/>
        <w:jc w:val="right"/>
        <w:rPr>
          <w:rFonts w:ascii="Times New Roman" w:hAnsi="Times New Roman"/>
          <w:bCs/>
          <w:sz w:val="28"/>
          <w:szCs w:val="28"/>
        </w:rPr>
      </w:pPr>
      <w:r w:rsidRPr="005B44B7">
        <w:rPr>
          <w:rFonts w:ascii="Times New Roman" w:hAnsi="Times New Roman"/>
          <w:bCs/>
          <w:sz w:val="28"/>
          <w:szCs w:val="28"/>
        </w:rPr>
        <w:t>Wzór umowy</w:t>
      </w:r>
    </w:p>
    <w:p w:rsidR="004129D6" w:rsidRPr="0049670A" w:rsidRDefault="004129D6" w:rsidP="004129D6">
      <w:pPr>
        <w:pStyle w:val="bez"/>
        <w:spacing w:line="360" w:lineRule="auto"/>
        <w:jc w:val="right"/>
        <w:rPr>
          <w:rFonts w:ascii="Times New Roman" w:hAnsi="Times New Roman"/>
          <w:bCs/>
          <w:sz w:val="20"/>
          <w:szCs w:val="20"/>
        </w:rPr>
      </w:pPr>
    </w:p>
    <w:p w:rsidR="004129D6" w:rsidRPr="0049670A" w:rsidRDefault="004129D6" w:rsidP="004129D6">
      <w:pPr>
        <w:pStyle w:val="naglowek5"/>
        <w:tabs>
          <w:tab w:val="clear" w:pos="1134"/>
          <w:tab w:val="left" w:pos="0"/>
        </w:tabs>
        <w:ind w:left="0" w:firstLine="0"/>
        <w:jc w:val="center"/>
        <w:rPr>
          <w:rFonts w:ascii="Times New Roman" w:hAnsi="Times New Roman"/>
          <w:sz w:val="24"/>
          <w:szCs w:val="24"/>
        </w:rPr>
      </w:pPr>
      <w:r w:rsidRPr="0049670A">
        <w:rPr>
          <w:rFonts w:ascii="Times New Roman" w:hAnsi="Times New Roman"/>
          <w:sz w:val="24"/>
          <w:szCs w:val="24"/>
        </w:rPr>
        <w:t>UMOWA  NA WYKONANIE  PRAC  PROJEKTOWYCH</w:t>
      </w:r>
    </w:p>
    <w:p w:rsidR="004129D6" w:rsidRPr="0049670A" w:rsidRDefault="004129D6" w:rsidP="004129D6">
      <w:pPr>
        <w:pStyle w:val="margina"/>
        <w:spacing w:line="360" w:lineRule="auto"/>
        <w:jc w:val="both"/>
        <w:rPr>
          <w:rFonts w:ascii="Times New Roman" w:hAnsi="Times New Roman"/>
          <w:sz w:val="24"/>
          <w:szCs w:val="24"/>
        </w:rPr>
      </w:pPr>
    </w:p>
    <w:p w:rsidR="004129D6" w:rsidRPr="006E13AD" w:rsidRDefault="004129D6" w:rsidP="004129D6">
      <w:pPr>
        <w:pStyle w:val="Standard"/>
        <w:spacing w:line="276" w:lineRule="auto"/>
        <w:jc w:val="both"/>
        <w:rPr>
          <w:rFonts w:cs="Times New Roman"/>
          <w:szCs w:val="24"/>
        </w:rPr>
      </w:pPr>
      <w:r w:rsidRPr="0049670A">
        <w:t>zawar</w:t>
      </w:r>
      <w:r w:rsidR="00F20C3C">
        <w:t>ta w dniu . . . . . . . . . 2018</w:t>
      </w:r>
      <w:r w:rsidRPr="0049670A">
        <w:t xml:space="preserve"> roku </w:t>
      </w:r>
      <w:r w:rsidR="00F20C3C">
        <w:t>w Jaworze</w:t>
      </w:r>
      <w:r>
        <w:t xml:space="preserve"> pomiędzy  </w:t>
      </w:r>
      <w:r w:rsidR="00F20C3C">
        <w:t>Domem Pomocy Społecznej w Jaworze</w:t>
      </w:r>
      <w:r w:rsidRPr="0049670A">
        <w:t>,</w:t>
      </w:r>
      <w:r>
        <w:t xml:space="preserve"> </w:t>
      </w:r>
      <w:r w:rsidR="00F20C3C">
        <w:rPr>
          <w:szCs w:val="24"/>
        </w:rPr>
        <w:t>NIP 614-118-05-62</w:t>
      </w:r>
      <w:r>
        <w:rPr>
          <w:szCs w:val="24"/>
        </w:rPr>
        <w:t xml:space="preserve">, </w:t>
      </w:r>
      <w:r w:rsidRPr="0049670A">
        <w:rPr>
          <w:szCs w:val="24"/>
        </w:rPr>
        <w:t>zwaną dal</w:t>
      </w:r>
      <w:r w:rsidR="00F20C3C">
        <w:rPr>
          <w:szCs w:val="24"/>
        </w:rPr>
        <w:t>ej Zamawiającym, reprezentowanym  przez Irenę Stolarczyk – Dyrektor</w:t>
      </w:r>
      <w:r>
        <w:rPr>
          <w:szCs w:val="24"/>
        </w:rPr>
        <w:t xml:space="preserve">, </w:t>
      </w:r>
      <w:r w:rsidRPr="0049670A">
        <w:rPr>
          <w:szCs w:val="24"/>
        </w:rPr>
        <w:t>przy kontr</w:t>
      </w:r>
      <w:r w:rsidR="00F20C3C">
        <w:rPr>
          <w:szCs w:val="24"/>
        </w:rPr>
        <w:t>asygnacie Gabrieli Brudniak – Główna Księgowa</w:t>
      </w:r>
      <w:r>
        <w:rPr>
          <w:szCs w:val="24"/>
        </w:rPr>
        <w:t xml:space="preserve"> </w:t>
      </w:r>
      <w:r w:rsidR="00F20C3C">
        <w:rPr>
          <w:szCs w:val="24"/>
        </w:rPr>
        <w:t xml:space="preserve">                            </w:t>
      </w:r>
      <w:r>
        <w:rPr>
          <w:szCs w:val="24"/>
        </w:rPr>
        <w:t>a ………………………………</w:t>
      </w:r>
    </w:p>
    <w:p w:rsidR="004129D6" w:rsidRPr="0049670A" w:rsidRDefault="004129D6" w:rsidP="004129D6">
      <w:pPr>
        <w:autoSpaceDE w:val="0"/>
        <w:rPr>
          <w:sz w:val="24"/>
          <w:szCs w:val="24"/>
        </w:rPr>
      </w:pPr>
      <w:r>
        <w:rPr>
          <w:sz w:val="24"/>
          <w:szCs w:val="24"/>
        </w:rPr>
        <w:t>…………………………………………………………………………………………………..</w:t>
      </w:r>
    </w:p>
    <w:p w:rsidR="004129D6" w:rsidRPr="006E13AD" w:rsidRDefault="004129D6" w:rsidP="004129D6">
      <w:pPr>
        <w:autoSpaceDE w:val="0"/>
        <w:rPr>
          <w:bCs/>
          <w:iCs/>
          <w:sz w:val="24"/>
          <w:szCs w:val="24"/>
        </w:rPr>
      </w:pPr>
      <w:r w:rsidRPr="0049670A">
        <w:rPr>
          <w:sz w:val="24"/>
          <w:szCs w:val="24"/>
        </w:rPr>
        <w:t xml:space="preserve">NIP </w:t>
      </w:r>
      <w:r>
        <w:rPr>
          <w:bCs/>
          <w:iCs/>
          <w:sz w:val="24"/>
          <w:szCs w:val="24"/>
        </w:rPr>
        <w:t xml:space="preserve">………………. </w:t>
      </w:r>
      <w:r w:rsidRPr="0049670A">
        <w:rPr>
          <w:sz w:val="24"/>
          <w:szCs w:val="24"/>
        </w:rPr>
        <w:t>zwanym dalej W</w:t>
      </w:r>
      <w:r>
        <w:rPr>
          <w:sz w:val="24"/>
          <w:szCs w:val="24"/>
        </w:rPr>
        <w:t>ykonawcą, reprezentowanym przez ……………………</w:t>
      </w:r>
    </w:p>
    <w:p w:rsidR="004129D6" w:rsidRPr="0049670A" w:rsidRDefault="004129D6" w:rsidP="004129D6">
      <w:pPr>
        <w:autoSpaceDE w:val="0"/>
        <w:rPr>
          <w:sz w:val="24"/>
          <w:szCs w:val="24"/>
        </w:rPr>
      </w:pP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1</w:t>
      </w:r>
    </w:p>
    <w:p w:rsidR="004129D6" w:rsidRPr="0053040F" w:rsidRDefault="004129D6" w:rsidP="0053040F">
      <w:pPr>
        <w:pStyle w:val="Akapitzlist"/>
        <w:numPr>
          <w:ilvl w:val="0"/>
          <w:numId w:val="9"/>
        </w:numPr>
        <w:spacing w:before="100" w:beforeAutospacing="1" w:after="100" w:afterAutospacing="1" w:line="360" w:lineRule="auto"/>
        <w:ind w:left="357"/>
        <w:jc w:val="both"/>
        <w:rPr>
          <w:rFonts w:ascii="Times New Roman" w:hAnsi="Times New Roman"/>
          <w:sz w:val="24"/>
          <w:szCs w:val="24"/>
        </w:rPr>
      </w:pPr>
      <w:r w:rsidRPr="0053040F">
        <w:rPr>
          <w:rFonts w:ascii="Times New Roman" w:hAnsi="Times New Roman"/>
          <w:sz w:val="24"/>
          <w:szCs w:val="24"/>
        </w:rPr>
        <w:t xml:space="preserve">Zamówienie stanowiące przedmiot umowy zwolnione ze stosowania ustawy z dnia                  29 stycznia 2004r. Prawo zamówień publicznych na podstawie art.4 pkt 8 (Dz.U. z 2013r., poz. 907 z późn. zm.). Zamawiający zleca, a Wykonawca przyjmuje do wykonania </w:t>
      </w:r>
      <w:r w:rsidRPr="0053040F">
        <w:rPr>
          <w:rFonts w:ascii="Times New Roman" w:hAnsi="Times New Roman"/>
          <w:b/>
          <w:sz w:val="24"/>
          <w:szCs w:val="24"/>
        </w:rPr>
        <w:t xml:space="preserve">opracowanie </w:t>
      </w:r>
      <w:r w:rsidR="00F20C3C" w:rsidRPr="0053040F">
        <w:rPr>
          <w:rFonts w:ascii="Times New Roman" w:hAnsi="Times New Roman"/>
          <w:b/>
          <w:sz w:val="24"/>
          <w:szCs w:val="24"/>
        </w:rPr>
        <w:t>dokumentacji</w:t>
      </w:r>
      <w:r w:rsidR="0053040F" w:rsidRPr="0053040F">
        <w:rPr>
          <w:rFonts w:ascii="Times New Roman" w:hAnsi="Times New Roman"/>
          <w:b/>
          <w:sz w:val="24"/>
          <w:szCs w:val="24"/>
        </w:rPr>
        <w:t>:</w:t>
      </w:r>
      <w:r w:rsidR="0053040F" w:rsidRPr="0053040F">
        <w:rPr>
          <w:rFonts w:ascii="Times New Roman" w:hAnsi="Times New Roman"/>
          <w:b/>
          <w:bCs/>
          <w:sz w:val="24"/>
          <w:szCs w:val="24"/>
        </w:rPr>
        <w:t xml:space="preserve"> </w:t>
      </w:r>
      <w:r w:rsidR="0053040F" w:rsidRPr="0053040F">
        <w:rPr>
          <w:rFonts w:ascii="Times New Roman" w:eastAsia="Times New Roman" w:hAnsi="Times New Roman" w:cs="Times New Roman"/>
          <w:b/>
          <w:bCs/>
          <w:sz w:val="24"/>
          <w:szCs w:val="24"/>
          <w:lang w:eastAsia="pl-PL"/>
        </w:rPr>
        <w:t>„ Dostosowanie budynku Domu Pomocy Społecznej</w:t>
      </w:r>
      <w:r w:rsidR="003879DA">
        <w:rPr>
          <w:rFonts w:ascii="Times New Roman" w:eastAsia="Times New Roman" w:hAnsi="Times New Roman" w:cs="Times New Roman"/>
          <w:b/>
          <w:bCs/>
          <w:sz w:val="24"/>
          <w:szCs w:val="24"/>
          <w:lang w:eastAsia="pl-PL"/>
        </w:rPr>
        <w:t xml:space="preserve"> w Jaworze Dom </w:t>
      </w:r>
      <w:r w:rsidR="0053040F" w:rsidRPr="0053040F">
        <w:rPr>
          <w:rFonts w:ascii="Times New Roman" w:eastAsia="Times New Roman" w:hAnsi="Times New Roman" w:cs="Times New Roman"/>
          <w:b/>
          <w:bCs/>
          <w:sz w:val="24"/>
          <w:szCs w:val="24"/>
          <w:lang w:eastAsia="pl-PL"/>
        </w:rPr>
        <w:t>w Bolkowie przy ul. Kamiennogórskiej</w:t>
      </w:r>
      <w:r w:rsidR="003879DA">
        <w:rPr>
          <w:rFonts w:ascii="Times New Roman" w:eastAsia="Times New Roman" w:hAnsi="Times New Roman" w:cs="Times New Roman"/>
          <w:b/>
          <w:bCs/>
          <w:sz w:val="24"/>
          <w:szCs w:val="24"/>
          <w:lang w:eastAsia="pl-PL"/>
        </w:rPr>
        <w:t xml:space="preserve"> 3, 59-420 Bolków </w:t>
      </w:r>
      <w:r w:rsidR="0053040F" w:rsidRPr="0053040F">
        <w:rPr>
          <w:rFonts w:ascii="Times New Roman" w:eastAsia="Times New Roman" w:hAnsi="Times New Roman" w:cs="Times New Roman"/>
          <w:b/>
          <w:bCs/>
          <w:sz w:val="24"/>
          <w:szCs w:val="24"/>
          <w:lang w:eastAsia="pl-PL"/>
        </w:rPr>
        <w:t xml:space="preserve"> do wymagań ochrony przeciwpożarowej”.</w:t>
      </w:r>
    </w:p>
    <w:p w:rsidR="004129D6" w:rsidRDefault="004129D6" w:rsidP="004129D6">
      <w:pPr>
        <w:pStyle w:val="1"/>
        <w:numPr>
          <w:ilvl w:val="0"/>
          <w:numId w:val="8"/>
        </w:numPr>
        <w:tabs>
          <w:tab w:val="left" w:leader="dot" w:pos="4535"/>
        </w:tabs>
        <w:spacing w:line="360" w:lineRule="auto"/>
        <w:rPr>
          <w:rFonts w:ascii="Times New Roman" w:hAnsi="Times New Roman"/>
          <w:sz w:val="24"/>
          <w:szCs w:val="24"/>
        </w:rPr>
      </w:pPr>
      <w:r w:rsidRPr="0049670A">
        <w:rPr>
          <w:rFonts w:ascii="Times New Roman" w:hAnsi="Times New Roman"/>
          <w:sz w:val="24"/>
          <w:szCs w:val="24"/>
        </w:rPr>
        <w:t>Szczegółowy zakres opracowania projektowo-kosztorysowego obejmuje:</w:t>
      </w:r>
    </w:p>
    <w:p w:rsidR="000E75FA" w:rsidRPr="000E75FA" w:rsidRDefault="000E75FA" w:rsidP="000E75FA">
      <w:pPr>
        <w:pStyle w:val="Akapitzlist"/>
        <w:numPr>
          <w:ilvl w:val="0"/>
          <w:numId w:val="8"/>
        </w:numPr>
        <w:spacing w:before="100" w:beforeAutospacing="1" w:after="100" w:afterAutospacing="1"/>
        <w:rPr>
          <w:sz w:val="24"/>
          <w:szCs w:val="24"/>
        </w:rPr>
      </w:pPr>
      <w:r w:rsidRPr="000E75FA">
        <w:rPr>
          <w:sz w:val="24"/>
          <w:szCs w:val="24"/>
        </w:rPr>
        <w:t xml:space="preserve">Zakres prac wynika z „Ekspertyzy technicznej” opracowanej przez rzeczoznawcę budowlanego oraz rzeczoznawcę do spraw zabezpieczeń przeciwpożarowych i obejmuje:                   - wydzielenie stref pożarowych w budynku  zgodnie z „Ekspertyzą techniczną”,                                  - wykonanie przepustów przeciwpożarowych EI120 w stropach i ścianach nośnych pomieszczeń zamkniętych w miejscu ich przejścia przez otwory o średnicy większej od 4cm tj. w pomieszczeniu kotłowni, piwnicy i obudowanej klatki schodowej,                                                          - wykonanie oświetlenia awaryjnego ewakuacyjnego w miejscu wyjść na zewnątrz budynku,           - zamknięcia klatki schodowej K2 drzwiami o klasie odporności EI30,                                              - wyposażenie klatki schodowej K2 w urządzenia do usuwania dymu lub w urządzenia do zapobiegania zadymieniu,                                                                                                                            - kompleksowe oznakowanie dróg i wyjść ewakuacyjnych pożarniczymi znakami bezpieczeństwa,                                                                                                                                       - zainstalowanie drzwi klasy EI30 odporności ogniowej prowadzące z parteru do poziomu piwnic ( klatka K1 i K2 ),                                                                                                                     - wyposażenie kotłowni w urządzenie sygnalizacyjno-odcinające dopływ gazu ziemnego do budynku,                                                                                                                                                           - zastosować na podłogach wykładziny o stopniu zapalności jako min. trudno zapalne,                                - zapewnienie możliwości ewakuacji ludzi na tej samej kondygnacji do innej strefy </w:t>
      </w:r>
      <w:r w:rsidRPr="000E75FA">
        <w:rPr>
          <w:sz w:val="24"/>
          <w:szCs w:val="24"/>
        </w:rPr>
        <w:lastRenderedPageBreak/>
        <w:t xml:space="preserve">pożarowej poprzez wstawienie w korytarzu w miejscu styku obu części budynku drzwi w klasie EI60 odporności ogniowej,                                                                                                                                 - wykonanie oświetlenia awaryjnego na korytarzach i przy wyjściach z budynku o natężeniumin1lx a przy sprzęcie ppoż. Min. 5lx,                                                                                    - drzwi prowadzące z pomieszczeń na parterze ( zmywalnia ) oraz piętrze II ( świetlica ) zainstalować drzwi klasy EI30 odporności ogniowej otwierane do wnętrza pomieszczeń,                    - zamknąć wejście na poddasze nieużytkowe drzwiami w klasie EI30 odporności ogniowej,  - przenieść hydranty D25 z wężem półsztywnym z klatki schodowej K2 na korytarz budynku, - okno podawcze wyposażyć w żaluzje o odporności ogniowej klasy EI60 podłączone do systemu sygnalizacji pożarowej,                                                                                                            - zaprojektować nową instalację odgromową zgodnie warunkami technicznymi normy                          – PN-EN 62305-1                                                                                                                                         - wyłączniki ppoż. Zlokalizowane przy wyjściach z budynku zamontować zgodnie obowiązującymi normami,                                                                                                                     - wyposażyć w pełni budynek w instalacje sygnalizacji SAP wraz z częścią strychową,                                   - malowanie ciągów korytarzowych                                                                                      </w:t>
      </w:r>
      <w:r w:rsidR="005B44B7">
        <w:rPr>
          <w:sz w:val="24"/>
          <w:szCs w:val="24"/>
        </w:rPr>
        <w:t xml:space="preserve">              - </w:t>
      </w:r>
      <w:r w:rsidR="005B44B7">
        <w:rPr>
          <w:rFonts w:ascii="Times New Roman" w:eastAsia="Times New Roman" w:hAnsi="Times New Roman" w:cs="Times New Roman"/>
          <w:sz w:val="24"/>
          <w:szCs w:val="24"/>
          <w:lang w:eastAsia="pl-PL"/>
        </w:rPr>
        <w:t>- wykonanie robót budowlanych związanych z remontem łazienek( wymiana instalacji sanitarnych oraz osprzętu)dla osób niepełnosprawnych</w:t>
      </w:r>
    </w:p>
    <w:p w:rsidR="000E75FA" w:rsidRPr="0049670A" w:rsidRDefault="000E75FA" w:rsidP="004129D6">
      <w:pPr>
        <w:pStyle w:val="1"/>
        <w:numPr>
          <w:ilvl w:val="0"/>
          <w:numId w:val="8"/>
        </w:numPr>
        <w:tabs>
          <w:tab w:val="left" w:leader="dot" w:pos="4535"/>
        </w:tabs>
        <w:spacing w:line="360" w:lineRule="auto"/>
        <w:rPr>
          <w:rFonts w:ascii="Times New Roman" w:hAnsi="Times New Roman"/>
          <w:sz w:val="24"/>
          <w:szCs w:val="24"/>
        </w:rPr>
      </w:pPr>
    </w:p>
    <w:p w:rsidR="004129D6" w:rsidRPr="0049670A" w:rsidRDefault="004129D6" w:rsidP="004129D6">
      <w:pPr>
        <w:pStyle w:val="awciety"/>
        <w:numPr>
          <w:ilvl w:val="1"/>
          <w:numId w:val="2"/>
        </w:numPr>
        <w:tabs>
          <w:tab w:val="clear" w:pos="1440"/>
          <w:tab w:val="num" w:pos="567"/>
        </w:tabs>
        <w:spacing w:line="360" w:lineRule="auto"/>
        <w:ind w:left="567" w:hanging="283"/>
        <w:rPr>
          <w:rFonts w:ascii="Times New Roman" w:hAnsi="Times New Roman"/>
          <w:color w:val="auto"/>
          <w:sz w:val="24"/>
          <w:szCs w:val="24"/>
        </w:rPr>
      </w:pPr>
      <w:r w:rsidRPr="0049670A">
        <w:rPr>
          <w:rFonts w:ascii="Times New Roman" w:hAnsi="Times New Roman"/>
          <w:sz w:val="24"/>
          <w:szCs w:val="24"/>
        </w:rPr>
        <w:t>wykonanie aktualnej mapy sytuacyjno – wysokościowej do celów projektowych</w:t>
      </w:r>
      <w:r w:rsidRPr="0049670A">
        <w:rPr>
          <w:rFonts w:ascii="Times New Roman" w:hAnsi="Times New Roman"/>
          <w:color w:val="auto"/>
          <w:sz w:val="24"/>
          <w:szCs w:val="24"/>
        </w:rPr>
        <w:t>,</w:t>
      </w:r>
    </w:p>
    <w:p w:rsidR="004129D6" w:rsidRPr="0049670A" w:rsidRDefault="004129D6" w:rsidP="004129D6">
      <w:pPr>
        <w:pStyle w:val="awciety"/>
        <w:numPr>
          <w:ilvl w:val="1"/>
          <w:numId w:val="2"/>
        </w:numPr>
        <w:tabs>
          <w:tab w:val="clear" w:pos="1440"/>
          <w:tab w:val="num" w:pos="567"/>
        </w:tabs>
        <w:spacing w:line="360" w:lineRule="auto"/>
        <w:ind w:left="567" w:hanging="283"/>
        <w:rPr>
          <w:rFonts w:ascii="Times New Roman" w:hAnsi="Times New Roman"/>
          <w:color w:val="auto"/>
          <w:sz w:val="24"/>
          <w:szCs w:val="24"/>
        </w:rPr>
      </w:pPr>
      <w:r w:rsidRPr="0049670A">
        <w:rPr>
          <w:rFonts w:ascii="Times New Roman" w:hAnsi="Times New Roman"/>
          <w:sz w:val="24"/>
          <w:szCs w:val="24"/>
        </w:rPr>
        <w:t>inwentaryzację stanu istniejącego</w:t>
      </w:r>
      <w:r w:rsidRPr="0049670A">
        <w:rPr>
          <w:rFonts w:ascii="Times New Roman" w:hAnsi="Times New Roman"/>
          <w:color w:val="auto"/>
          <w:sz w:val="24"/>
          <w:szCs w:val="24"/>
        </w:rPr>
        <w:t>,</w:t>
      </w:r>
    </w:p>
    <w:p w:rsidR="004129D6" w:rsidRPr="0049670A" w:rsidRDefault="004129D6" w:rsidP="004129D6">
      <w:pPr>
        <w:pStyle w:val="awciety"/>
        <w:numPr>
          <w:ilvl w:val="1"/>
          <w:numId w:val="2"/>
        </w:numPr>
        <w:tabs>
          <w:tab w:val="clear" w:pos="1440"/>
          <w:tab w:val="num" w:pos="567"/>
        </w:tabs>
        <w:spacing w:line="360" w:lineRule="auto"/>
        <w:ind w:left="567" w:hanging="283"/>
        <w:rPr>
          <w:rFonts w:ascii="Times New Roman" w:hAnsi="Times New Roman"/>
          <w:color w:val="auto"/>
          <w:sz w:val="24"/>
          <w:szCs w:val="24"/>
        </w:rPr>
      </w:pPr>
      <w:r w:rsidRPr="0049670A">
        <w:rPr>
          <w:rFonts w:ascii="Times New Roman" w:hAnsi="Times New Roman"/>
          <w:color w:val="auto"/>
          <w:sz w:val="24"/>
          <w:szCs w:val="24"/>
        </w:rPr>
        <w:t xml:space="preserve">opracowanie projektu budowlanego, wymaganego przepisami Prawa budowlanego                    i spełniającego wymagania rozporządzenia Ministra Infrastruktury z dnia 2 września 2004 r. w sprawie  szczegółowego zakresu i formy dokumentacji projektowej, specyfikacji technicznych wykonania i odbioru robót budowlanych oraz programu funkcjonalno-użytkowego, w razie potrzeby uzupełnionego szczegółowymi projektami umożliwiającymi wykonanie zamówienia bez konieczności dodatkowych opracowań – </w:t>
      </w:r>
      <w:r w:rsidRPr="0049670A">
        <w:rPr>
          <w:rFonts w:ascii="Times New Roman" w:hAnsi="Times New Roman"/>
          <w:i/>
          <w:color w:val="auto"/>
          <w:sz w:val="24"/>
          <w:szCs w:val="24"/>
        </w:rPr>
        <w:t xml:space="preserve">w liczbie </w:t>
      </w:r>
      <w:r>
        <w:rPr>
          <w:rFonts w:ascii="Times New Roman" w:hAnsi="Times New Roman"/>
          <w:i/>
          <w:color w:val="auto"/>
          <w:sz w:val="24"/>
          <w:szCs w:val="24"/>
        </w:rPr>
        <w:t>4</w:t>
      </w:r>
      <w:r w:rsidRPr="0049670A">
        <w:rPr>
          <w:rFonts w:ascii="Times New Roman" w:hAnsi="Times New Roman"/>
          <w:i/>
          <w:color w:val="auto"/>
          <w:sz w:val="24"/>
          <w:szCs w:val="24"/>
        </w:rPr>
        <w:t xml:space="preserve"> egzemplarzy</w:t>
      </w:r>
      <w:r w:rsidRPr="0049670A">
        <w:rPr>
          <w:rFonts w:ascii="Times New Roman" w:hAnsi="Times New Roman"/>
          <w:color w:val="auto"/>
          <w:sz w:val="24"/>
          <w:szCs w:val="24"/>
        </w:rPr>
        <w:t>,</w:t>
      </w:r>
    </w:p>
    <w:p w:rsidR="004129D6" w:rsidRPr="0049670A" w:rsidRDefault="004129D6" w:rsidP="004129D6">
      <w:pPr>
        <w:pStyle w:val="awciety"/>
        <w:numPr>
          <w:ilvl w:val="1"/>
          <w:numId w:val="2"/>
        </w:numPr>
        <w:tabs>
          <w:tab w:val="clear" w:pos="1440"/>
          <w:tab w:val="num" w:pos="567"/>
        </w:tabs>
        <w:spacing w:line="360" w:lineRule="auto"/>
        <w:ind w:left="567" w:hanging="283"/>
        <w:rPr>
          <w:rFonts w:ascii="Times New Roman" w:hAnsi="Times New Roman"/>
          <w:sz w:val="24"/>
          <w:szCs w:val="24"/>
        </w:rPr>
      </w:pPr>
      <w:r w:rsidRPr="0049670A">
        <w:rPr>
          <w:rFonts w:ascii="Times New Roman" w:hAnsi="Times New Roman"/>
          <w:sz w:val="24"/>
          <w:szCs w:val="24"/>
        </w:rPr>
        <w:t>uzyskanie wszystkich wymaganych uzgodnień niezbędnych do otrzymania pozwolenia na budowę,</w:t>
      </w:r>
    </w:p>
    <w:p w:rsidR="004129D6" w:rsidRPr="0049670A" w:rsidRDefault="004129D6" w:rsidP="004129D6">
      <w:pPr>
        <w:pStyle w:val="awciety"/>
        <w:numPr>
          <w:ilvl w:val="1"/>
          <w:numId w:val="2"/>
        </w:numPr>
        <w:tabs>
          <w:tab w:val="clear" w:pos="1440"/>
          <w:tab w:val="num" w:pos="567"/>
        </w:tabs>
        <w:spacing w:line="360" w:lineRule="auto"/>
        <w:ind w:left="567" w:hanging="283"/>
        <w:rPr>
          <w:rFonts w:ascii="Times New Roman" w:hAnsi="Times New Roman"/>
          <w:i/>
          <w:sz w:val="24"/>
          <w:szCs w:val="24"/>
        </w:rPr>
      </w:pPr>
      <w:r w:rsidRPr="0049670A">
        <w:rPr>
          <w:rFonts w:ascii="Times New Roman" w:hAnsi="Times New Roman"/>
          <w:sz w:val="24"/>
          <w:szCs w:val="24"/>
        </w:rPr>
        <w:t xml:space="preserve">opracowanie specyfikacji technicznej wykonania i odbioru robót budowlanych, przez którą należy rozumieć opracowanie zawierające zbiory wymagań w zakresie sposobu wykonania robót budowlanych, obejmujące w szczególności wymagania właściwości materiałów, wymagania dotyczące sposobu wykonania i oceny prawidłowości wykonania poszczególnych robót oraz zakresu prac, które powinny być ujęte w cenach poszczególnych pozycji przedmiarów – </w:t>
      </w:r>
      <w:r w:rsidRPr="0049670A">
        <w:rPr>
          <w:rFonts w:ascii="Times New Roman" w:hAnsi="Times New Roman"/>
          <w:i/>
          <w:sz w:val="24"/>
          <w:szCs w:val="24"/>
        </w:rPr>
        <w:t xml:space="preserve">w liczbie </w:t>
      </w:r>
      <w:r>
        <w:rPr>
          <w:rFonts w:ascii="Times New Roman" w:hAnsi="Times New Roman"/>
          <w:i/>
          <w:sz w:val="24"/>
          <w:szCs w:val="24"/>
        </w:rPr>
        <w:t>3</w:t>
      </w:r>
      <w:r w:rsidRPr="0049670A">
        <w:rPr>
          <w:rFonts w:ascii="Times New Roman" w:hAnsi="Times New Roman"/>
          <w:i/>
          <w:sz w:val="24"/>
          <w:szCs w:val="24"/>
        </w:rPr>
        <w:t xml:space="preserve"> egzemplarzy</w:t>
      </w:r>
      <w:r w:rsidRPr="0049670A">
        <w:rPr>
          <w:rFonts w:ascii="Times New Roman" w:hAnsi="Times New Roman"/>
          <w:sz w:val="24"/>
          <w:szCs w:val="24"/>
        </w:rPr>
        <w:t>,</w:t>
      </w:r>
    </w:p>
    <w:p w:rsidR="004129D6" w:rsidRPr="0049670A" w:rsidRDefault="004129D6" w:rsidP="004129D6">
      <w:pPr>
        <w:pStyle w:val="awciety"/>
        <w:numPr>
          <w:ilvl w:val="1"/>
          <w:numId w:val="2"/>
        </w:numPr>
        <w:tabs>
          <w:tab w:val="clear" w:pos="1440"/>
          <w:tab w:val="num" w:pos="567"/>
        </w:tabs>
        <w:spacing w:line="360" w:lineRule="auto"/>
        <w:ind w:left="567" w:hanging="283"/>
        <w:rPr>
          <w:rFonts w:ascii="Times New Roman" w:hAnsi="Times New Roman"/>
          <w:sz w:val="24"/>
          <w:szCs w:val="24"/>
        </w:rPr>
      </w:pPr>
      <w:r w:rsidRPr="0049670A">
        <w:rPr>
          <w:rFonts w:ascii="Times New Roman" w:hAnsi="Times New Roman"/>
          <w:sz w:val="24"/>
          <w:szCs w:val="24"/>
        </w:rPr>
        <w:t xml:space="preserve">opracowanie założeń wyjściowych do kosztorysowania robót, przez które należy rozumieć dane techniczne, technologiczne i organizacyjne, nieokreślone                                    w dokumentacji projektowej oraz specyfikacji technicznej wykonania i odbioru robót </w:t>
      </w:r>
      <w:r w:rsidRPr="0049670A">
        <w:rPr>
          <w:rFonts w:ascii="Times New Roman" w:hAnsi="Times New Roman"/>
          <w:sz w:val="24"/>
          <w:szCs w:val="24"/>
        </w:rPr>
        <w:lastRenderedPageBreak/>
        <w:t xml:space="preserve">budowlanych, a mające wpływ na wysokość wartości kosztorysowej robót budowlanych – </w:t>
      </w:r>
      <w:r w:rsidRPr="0049670A">
        <w:rPr>
          <w:rFonts w:ascii="Times New Roman" w:hAnsi="Times New Roman"/>
          <w:i/>
          <w:sz w:val="24"/>
          <w:szCs w:val="24"/>
        </w:rPr>
        <w:t>w liczbie 2 egzemplarzy</w:t>
      </w:r>
      <w:r w:rsidRPr="0049670A">
        <w:rPr>
          <w:rFonts w:ascii="Times New Roman" w:hAnsi="Times New Roman"/>
          <w:sz w:val="24"/>
          <w:szCs w:val="24"/>
        </w:rPr>
        <w:t>,</w:t>
      </w:r>
    </w:p>
    <w:p w:rsidR="004129D6" w:rsidRPr="0049670A" w:rsidRDefault="004129D6" w:rsidP="004129D6">
      <w:pPr>
        <w:pStyle w:val="awciety"/>
        <w:numPr>
          <w:ilvl w:val="1"/>
          <w:numId w:val="2"/>
        </w:numPr>
        <w:tabs>
          <w:tab w:val="clear" w:pos="1440"/>
          <w:tab w:val="num" w:pos="567"/>
        </w:tabs>
        <w:spacing w:line="360" w:lineRule="auto"/>
        <w:ind w:left="567" w:hanging="283"/>
        <w:rPr>
          <w:rFonts w:ascii="Times New Roman" w:hAnsi="Times New Roman"/>
          <w:i/>
          <w:sz w:val="24"/>
          <w:szCs w:val="24"/>
        </w:rPr>
      </w:pPr>
      <w:r w:rsidRPr="0049670A">
        <w:rPr>
          <w:rFonts w:ascii="Times New Roman" w:hAnsi="Times New Roman"/>
          <w:sz w:val="24"/>
          <w:szCs w:val="24"/>
        </w:rPr>
        <w:t xml:space="preserve">opracowanie przedmiarów robót, przez które należy rozumieć opracowanie zawierające opis robót budowlanych w kolejności technologicznej ich wykonania, z podaniem liczby jednostek przedmiarowych robót, wynikających z dokumentacji projektowej, oraz podstaw do ustalenia cen jednostkowych robót lub nakładów rzeczowych –                         </w:t>
      </w:r>
      <w:r w:rsidRPr="0049670A">
        <w:rPr>
          <w:rFonts w:ascii="Times New Roman" w:hAnsi="Times New Roman"/>
          <w:i/>
          <w:sz w:val="24"/>
          <w:szCs w:val="24"/>
        </w:rPr>
        <w:t>w liczbie 2 egzemplarzy</w:t>
      </w:r>
      <w:r w:rsidRPr="0049670A">
        <w:rPr>
          <w:rFonts w:ascii="Times New Roman" w:hAnsi="Times New Roman"/>
          <w:sz w:val="24"/>
          <w:szCs w:val="24"/>
        </w:rPr>
        <w:t>,</w:t>
      </w:r>
    </w:p>
    <w:p w:rsidR="004129D6" w:rsidRPr="0049670A" w:rsidRDefault="004129D6" w:rsidP="004129D6">
      <w:pPr>
        <w:pStyle w:val="awciety"/>
        <w:numPr>
          <w:ilvl w:val="1"/>
          <w:numId w:val="2"/>
        </w:numPr>
        <w:tabs>
          <w:tab w:val="clear" w:pos="1440"/>
        </w:tabs>
        <w:spacing w:line="360" w:lineRule="auto"/>
        <w:ind w:left="567" w:hanging="283"/>
        <w:rPr>
          <w:rFonts w:ascii="Times New Roman" w:hAnsi="Times New Roman"/>
          <w:i/>
          <w:sz w:val="24"/>
          <w:szCs w:val="24"/>
        </w:rPr>
      </w:pPr>
      <w:r w:rsidRPr="0049670A">
        <w:rPr>
          <w:rFonts w:ascii="Times New Roman" w:hAnsi="Times New Roman"/>
          <w:sz w:val="24"/>
          <w:szCs w:val="24"/>
        </w:rPr>
        <w:t xml:space="preserve">opracowanie kosztorysu inwestorskiego, który należy wykonać zgodnie                                       z Rozporządzeniem Ministra Infrastruktury z dnia 18 maja 2004 r. w sprawie określenia  metod i podstaw sporządzania kosztorysu inwestorskiego, obliczania planowanych kosztów prac projektowych oraz planowanych kosztów robót budowlanych określonych w programie funkcjonalno-użytkowym (Dz. U. z 2004 r. Nr 130, poz. 1389)  –                  </w:t>
      </w:r>
      <w:r w:rsidRPr="0049670A">
        <w:rPr>
          <w:rFonts w:ascii="Times New Roman" w:hAnsi="Times New Roman"/>
          <w:i/>
          <w:sz w:val="24"/>
          <w:szCs w:val="24"/>
        </w:rPr>
        <w:t>w liczbie 2 egzemplarzy.</w:t>
      </w:r>
    </w:p>
    <w:p w:rsidR="004129D6" w:rsidRPr="0049670A" w:rsidRDefault="003879DA" w:rsidP="004129D6">
      <w:pPr>
        <w:pStyle w:val="awciety"/>
        <w:numPr>
          <w:ilvl w:val="1"/>
          <w:numId w:val="2"/>
        </w:numPr>
        <w:tabs>
          <w:tab w:val="clear" w:pos="1440"/>
        </w:tabs>
        <w:spacing w:line="360" w:lineRule="auto"/>
        <w:ind w:left="567" w:hanging="283"/>
        <w:rPr>
          <w:rFonts w:ascii="Times New Roman" w:hAnsi="Times New Roman"/>
          <w:sz w:val="24"/>
          <w:szCs w:val="24"/>
        </w:rPr>
      </w:pPr>
      <w:r>
        <w:rPr>
          <w:rFonts w:ascii="Times New Roman" w:hAnsi="Times New Roman"/>
          <w:sz w:val="24"/>
          <w:szCs w:val="24"/>
        </w:rPr>
        <w:t>Dokonanie zgłoszenia prac budowlanych i instalacyjnych.</w:t>
      </w: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2</w:t>
      </w:r>
    </w:p>
    <w:p w:rsidR="004129D6" w:rsidRPr="0049670A" w:rsidRDefault="004129D6" w:rsidP="004129D6">
      <w:pPr>
        <w:pStyle w:val="1"/>
        <w:numPr>
          <w:ilvl w:val="0"/>
          <w:numId w:val="3"/>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Wykonawca zobowiązuje się wykonać przedmiot umowy zgodnie z zasadami współczesnej wiedzy technicznej, obowiązującymi przepisami oraz normami i normatywami.</w:t>
      </w:r>
    </w:p>
    <w:p w:rsidR="004129D6" w:rsidRPr="0049670A" w:rsidRDefault="004129D6" w:rsidP="004129D6">
      <w:pPr>
        <w:pStyle w:val="1"/>
        <w:numPr>
          <w:ilvl w:val="0"/>
          <w:numId w:val="3"/>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Zamawiający zobowiązany jest udostępnić dokumenty i dane związane z wykonaniem prac projektowych, będące w posiadaniu Zamawiającego, a mogące mieć wpływ na ułatwienie prac projektowych oraz na poprawienie ich jakości.</w:t>
      </w:r>
    </w:p>
    <w:p w:rsidR="004129D6" w:rsidRPr="0049670A" w:rsidRDefault="004129D6" w:rsidP="004129D6">
      <w:pPr>
        <w:pStyle w:val="1"/>
        <w:numPr>
          <w:ilvl w:val="0"/>
          <w:numId w:val="3"/>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Wykonawca przedmiotu niniejszej umowy nie może bez zgody Zamawiającego przekazać praw i obowiązków wynikających z umowy w całości. Wykonawca odpowiada za prace wykonane przez podwykonawców, niezbędne do realizacji zlecenia głównego.</w:t>
      </w: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3</w:t>
      </w:r>
    </w:p>
    <w:p w:rsidR="004129D6" w:rsidRPr="0049670A" w:rsidRDefault="004129D6" w:rsidP="004129D6">
      <w:pPr>
        <w:pStyle w:val="1"/>
        <w:numPr>
          <w:ilvl w:val="0"/>
          <w:numId w:val="4"/>
        </w:numPr>
        <w:tabs>
          <w:tab w:val="clear" w:pos="720"/>
          <w:tab w:val="num" w:pos="284"/>
        </w:tabs>
        <w:spacing w:line="360" w:lineRule="auto"/>
        <w:ind w:left="284" w:hanging="284"/>
        <w:rPr>
          <w:rFonts w:ascii="Times New Roman" w:hAnsi="Times New Roman"/>
          <w:color w:val="auto"/>
          <w:sz w:val="24"/>
          <w:szCs w:val="24"/>
        </w:rPr>
      </w:pPr>
      <w:r w:rsidRPr="0049670A">
        <w:rPr>
          <w:rFonts w:ascii="Times New Roman" w:hAnsi="Times New Roman"/>
          <w:sz w:val="24"/>
          <w:szCs w:val="24"/>
        </w:rPr>
        <w:t>Strony zobowiązują się wzajemnie powiadamiać na piśmie o zaistniałych przeszkodach w wypełnianiu zobowiązań umownych podczas wykonywania prac projektowych, jak również w trakcie realizacji inwestycji.</w:t>
      </w:r>
    </w:p>
    <w:p w:rsidR="004129D6" w:rsidRPr="0049670A" w:rsidRDefault="004129D6" w:rsidP="004129D6">
      <w:pPr>
        <w:pStyle w:val="1"/>
        <w:numPr>
          <w:ilvl w:val="0"/>
          <w:numId w:val="4"/>
        </w:numPr>
        <w:tabs>
          <w:tab w:val="clear" w:pos="720"/>
          <w:tab w:val="num" w:pos="284"/>
        </w:tabs>
        <w:spacing w:line="360" w:lineRule="auto"/>
        <w:ind w:left="284" w:hanging="284"/>
        <w:rPr>
          <w:rFonts w:ascii="Times New Roman" w:hAnsi="Times New Roman"/>
          <w:color w:val="auto"/>
          <w:sz w:val="24"/>
          <w:szCs w:val="24"/>
        </w:rPr>
      </w:pPr>
      <w:r w:rsidRPr="0049670A">
        <w:rPr>
          <w:rFonts w:ascii="Times New Roman" w:hAnsi="Times New Roman"/>
          <w:color w:val="auto"/>
          <w:sz w:val="24"/>
          <w:szCs w:val="24"/>
        </w:rPr>
        <w:t>Zamawiający zobowiązuje Wykonawcę:</w:t>
      </w:r>
    </w:p>
    <w:p w:rsidR="004129D6" w:rsidRPr="0049670A" w:rsidRDefault="004129D6" w:rsidP="004129D6">
      <w:pPr>
        <w:pStyle w:val="1"/>
        <w:numPr>
          <w:ilvl w:val="0"/>
          <w:numId w:val="1"/>
        </w:numPr>
        <w:tabs>
          <w:tab w:val="clear" w:pos="720"/>
          <w:tab w:val="num" w:pos="567"/>
        </w:tabs>
        <w:spacing w:line="360" w:lineRule="auto"/>
        <w:ind w:left="567" w:hanging="283"/>
        <w:rPr>
          <w:rFonts w:ascii="Times New Roman" w:hAnsi="Times New Roman"/>
          <w:color w:val="auto"/>
          <w:sz w:val="24"/>
          <w:szCs w:val="24"/>
        </w:rPr>
      </w:pPr>
      <w:r w:rsidRPr="0049670A">
        <w:rPr>
          <w:rFonts w:ascii="Times New Roman" w:hAnsi="Times New Roman"/>
          <w:color w:val="auto"/>
          <w:sz w:val="24"/>
          <w:szCs w:val="24"/>
        </w:rPr>
        <w:t>do konsultacji z Zamawiającym istotnych rozwiązań konstrukcyjnych i materiałowych mających wpływ na koszty robót budowlanych, które będą wykonywane na podstawie opracowanej dokumentacji projektowej,</w:t>
      </w:r>
    </w:p>
    <w:p w:rsidR="004129D6" w:rsidRPr="0049670A" w:rsidRDefault="004129D6" w:rsidP="004129D6">
      <w:pPr>
        <w:pStyle w:val="1"/>
        <w:numPr>
          <w:ilvl w:val="0"/>
          <w:numId w:val="1"/>
        </w:numPr>
        <w:tabs>
          <w:tab w:val="clear" w:pos="720"/>
          <w:tab w:val="num" w:pos="567"/>
        </w:tabs>
        <w:spacing w:line="360" w:lineRule="auto"/>
        <w:ind w:left="567" w:hanging="283"/>
        <w:rPr>
          <w:rFonts w:ascii="Times New Roman" w:hAnsi="Times New Roman"/>
          <w:color w:val="auto"/>
          <w:sz w:val="24"/>
          <w:szCs w:val="24"/>
        </w:rPr>
      </w:pPr>
      <w:r w:rsidRPr="0049670A">
        <w:rPr>
          <w:rFonts w:ascii="Times New Roman" w:hAnsi="Times New Roman"/>
          <w:color w:val="auto"/>
          <w:sz w:val="24"/>
          <w:szCs w:val="24"/>
        </w:rPr>
        <w:t xml:space="preserve">do opisywania proponowanych materiałów i urządzeń za pomocą parametrów technicznych, tzn. bez podawania ich nazw. Jeżeli nie będzie to możliwe i konieczne </w:t>
      </w:r>
      <w:r w:rsidRPr="0049670A">
        <w:rPr>
          <w:rFonts w:ascii="Times New Roman" w:hAnsi="Times New Roman"/>
          <w:color w:val="auto"/>
          <w:sz w:val="24"/>
          <w:szCs w:val="24"/>
        </w:rPr>
        <w:lastRenderedPageBreak/>
        <w:t>okaże się podanie nazwy materiału lub urządzenia, to Wykonawca zobowiązany jest do podania co najmniej dwóch producentów tych materiałów lub urządzeń.</w:t>
      </w:r>
    </w:p>
    <w:p w:rsidR="004129D6" w:rsidRPr="0049670A" w:rsidRDefault="004129D6" w:rsidP="004129D6">
      <w:pPr>
        <w:pStyle w:val="1"/>
        <w:numPr>
          <w:ilvl w:val="0"/>
          <w:numId w:val="4"/>
        </w:numPr>
        <w:tabs>
          <w:tab w:val="clear" w:pos="720"/>
          <w:tab w:val="num" w:pos="284"/>
        </w:tabs>
        <w:spacing w:line="360" w:lineRule="auto"/>
        <w:ind w:left="284" w:hanging="284"/>
        <w:rPr>
          <w:rFonts w:ascii="Times New Roman" w:hAnsi="Times New Roman"/>
          <w:color w:val="auto"/>
          <w:sz w:val="24"/>
          <w:szCs w:val="24"/>
        </w:rPr>
      </w:pPr>
      <w:r w:rsidRPr="0049670A">
        <w:rPr>
          <w:rFonts w:ascii="Times New Roman" w:hAnsi="Times New Roman"/>
          <w:color w:val="auto"/>
          <w:sz w:val="24"/>
          <w:szCs w:val="24"/>
        </w:rPr>
        <w:t xml:space="preserve">W przypadku niekompletności dokumentacji objętej niniejszą umową, Wykonawca zobowiązany jest do wykonania dokumentacji uzupełniającej i pokrycia w całości kosztów jej przygotowania. </w:t>
      </w: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4</w:t>
      </w:r>
    </w:p>
    <w:p w:rsidR="004129D6" w:rsidRPr="0049670A" w:rsidRDefault="004129D6" w:rsidP="004129D6">
      <w:pPr>
        <w:pStyle w:val="1"/>
        <w:numPr>
          <w:ilvl w:val="1"/>
          <w:numId w:val="1"/>
        </w:numPr>
        <w:tabs>
          <w:tab w:val="clear" w:pos="1440"/>
          <w:tab w:val="num" w:pos="284"/>
        </w:tabs>
        <w:spacing w:line="360" w:lineRule="auto"/>
        <w:ind w:left="284" w:hanging="284"/>
        <w:rPr>
          <w:rFonts w:ascii="Times New Roman" w:hAnsi="Times New Roman"/>
          <w:b/>
          <w:sz w:val="24"/>
          <w:szCs w:val="24"/>
        </w:rPr>
      </w:pPr>
      <w:r w:rsidRPr="0049670A">
        <w:rPr>
          <w:rFonts w:ascii="Times New Roman" w:hAnsi="Times New Roman"/>
          <w:sz w:val="24"/>
          <w:szCs w:val="24"/>
        </w:rPr>
        <w:t>Wykonawca zobowiązuje się wyko</w:t>
      </w:r>
      <w:r w:rsidR="003879DA">
        <w:rPr>
          <w:rFonts w:ascii="Times New Roman" w:hAnsi="Times New Roman"/>
          <w:sz w:val="24"/>
          <w:szCs w:val="24"/>
        </w:rPr>
        <w:t>nać przedmiot umowy w terminie 4</w:t>
      </w:r>
      <w:r w:rsidRPr="0049670A">
        <w:rPr>
          <w:rFonts w:ascii="Times New Roman" w:hAnsi="Times New Roman"/>
          <w:sz w:val="24"/>
          <w:szCs w:val="24"/>
        </w:rPr>
        <w:t xml:space="preserve"> miesięcy od daty podpisania umowy.</w:t>
      </w:r>
      <w:r w:rsidRPr="0049670A">
        <w:rPr>
          <w:rFonts w:ascii="Times New Roman" w:hAnsi="Times New Roman"/>
          <w:b/>
          <w:sz w:val="24"/>
          <w:szCs w:val="24"/>
        </w:rPr>
        <w:t xml:space="preserve"> </w:t>
      </w:r>
    </w:p>
    <w:p w:rsidR="004129D6" w:rsidRPr="0049670A" w:rsidRDefault="004129D6" w:rsidP="004129D6">
      <w:pPr>
        <w:pStyle w:val="1"/>
        <w:numPr>
          <w:ilvl w:val="1"/>
          <w:numId w:val="1"/>
        </w:numPr>
        <w:tabs>
          <w:tab w:val="clear" w:pos="144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Wykonawca przekaże Zamawiającemu kompletne i zgodne z umową opracowanie projektowe wraz z pozwoleniem na budowę w siedzibie Zamawiającego w ww. terminie.</w:t>
      </w:r>
    </w:p>
    <w:p w:rsidR="004129D6" w:rsidRPr="0049670A" w:rsidRDefault="004129D6" w:rsidP="004129D6">
      <w:pPr>
        <w:pStyle w:val="1"/>
        <w:numPr>
          <w:ilvl w:val="1"/>
          <w:numId w:val="1"/>
        </w:numPr>
        <w:tabs>
          <w:tab w:val="clear" w:pos="144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Odbiór prac projektowych odbędzie się na podstawie protokołu zdawczo-odbiorczego.</w:t>
      </w:r>
    </w:p>
    <w:p w:rsidR="004129D6" w:rsidRPr="0049670A" w:rsidRDefault="004129D6" w:rsidP="004129D6">
      <w:pPr>
        <w:pStyle w:val="1"/>
        <w:numPr>
          <w:ilvl w:val="1"/>
          <w:numId w:val="1"/>
        </w:numPr>
        <w:tabs>
          <w:tab w:val="clear" w:pos="144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Datę podpisania przez Zamawiającego protokołu, o którym mowa w § 4 pkt 3, traktuje się jako datę wykonania i odbioru dokumentacji projektowej.</w:t>
      </w:r>
    </w:p>
    <w:p w:rsidR="004129D6" w:rsidRPr="0049670A" w:rsidRDefault="004129D6" w:rsidP="004129D6">
      <w:pPr>
        <w:pStyle w:val="1"/>
        <w:numPr>
          <w:ilvl w:val="1"/>
          <w:numId w:val="1"/>
        </w:numPr>
        <w:tabs>
          <w:tab w:val="clear" w:pos="144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Do projektu Wykonawca załącza wykaz opracowanej dokumentacji projektowej oraz pisemne oświadczenie, że jest wykonana zgodnie z umową i kompletna – z punktu widzenia celu, któremu ma służyć.</w:t>
      </w: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5</w:t>
      </w:r>
    </w:p>
    <w:p w:rsidR="004129D6" w:rsidRPr="0049670A" w:rsidRDefault="004129D6" w:rsidP="004129D6">
      <w:pPr>
        <w:pStyle w:val="1"/>
        <w:numPr>
          <w:ilvl w:val="0"/>
          <w:numId w:val="5"/>
        </w:numPr>
        <w:tabs>
          <w:tab w:val="clear" w:pos="720"/>
          <w:tab w:val="num" w:pos="284"/>
        </w:tabs>
        <w:spacing w:line="360" w:lineRule="auto"/>
        <w:ind w:left="284" w:hanging="284"/>
        <w:rPr>
          <w:rFonts w:ascii="Times New Roman" w:hAnsi="Times New Roman"/>
          <w:color w:val="auto"/>
          <w:sz w:val="24"/>
          <w:szCs w:val="24"/>
        </w:rPr>
      </w:pPr>
      <w:r w:rsidRPr="0049670A">
        <w:rPr>
          <w:rFonts w:ascii="Times New Roman" w:hAnsi="Times New Roman"/>
          <w:sz w:val="24"/>
          <w:szCs w:val="24"/>
        </w:rPr>
        <w:t xml:space="preserve">Wynagrodzenie za wykonanie przedmiotu umowy wynosi brutto: </w:t>
      </w:r>
      <w:r w:rsidRPr="0049670A">
        <w:rPr>
          <w:rFonts w:ascii="Times New Roman" w:hAnsi="Times New Roman"/>
          <w:b/>
          <w:sz w:val="24"/>
          <w:szCs w:val="24"/>
        </w:rPr>
        <w:t>……………….. zł,</w:t>
      </w:r>
      <w:r w:rsidRPr="0049670A">
        <w:rPr>
          <w:rFonts w:ascii="Times New Roman" w:hAnsi="Times New Roman"/>
          <w:sz w:val="24"/>
          <w:szCs w:val="24"/>
        </w:rPr>
        <w:t xml:space="preserve"> (słownie: ……………………………………), w tym 23</w:t>
      </w:r>
      <w:r w:rsidRPr="0049670A">
        <w:rPr>
          <w:rFonts w:ascii="Times New Roman" w:hAnsi="Times New Roman"/>
          <w:color w:val="0000FF"/>
          <w:sz w:val="24"/>
          <w:szCs w:val="24"/>
        </w:rPr>
        <w:t xml:space="preserve"> </w:t>
      </w:r>
      <w:r w:rsidRPr="0049670A">
        <w:rPr>
          <w:rFonts w:ascii="Times New Roman" w:hAnsi="Times New Roman"/>
          <w:color w:val="auto"/>
          <w:sz w:val="24"/>
          <w:szCs w:val="24"/>
        </w:rPr>
        <w:t xml:space="preserve">% podatek VAT: </w:t>
      </w:r>
    </w:p>
    <w:p w:rsidR="004129D6" w:rsidRPr="0049670A" w:rsidRDefault="004129D6" w:rsidP="004129D6">
      <w:pPr>
        <w:pStyle w:val="1"/>
        <w:numPr>
          <w:ilvl w:val="0"/>
          <w:numId w:val="5"/>
        </w:numPr>
        <w:tabs>
          <w:tab w:val="clear" w:pos="720"/>
          <w:tab w:val="num" w:pos="284"/>
        </w:tabs>
        <w:spacing w:line="360" w:lineRule="auto"/>
        <w:ind w:left="284" w:hanging="284"/>
        <w:rPr>
          <w:rFonts w:ascii="Times New Roman" w:hAnsi="Times New Roman"/>
          <w:color w:val="auto"/>
          <w:sz w:val="24"/>
          <w:szCs w:val="24"/>
        </w:rPr>
      </w:pPr>
      <w:r w:rsidRPr="0049670A">
        <w:rPr>
          <w:rFonts w:ascii="Times New Roman" w:hAnsi="Times New Roman"/>
          <w:color w:val="auto"/>
          <w:sz w:val="24"/>
          <w:szCs w:val="24"/>
        </w:rPr>
        <w:t xml:space="preserve">Cena za wykonanie prac projektowych jest ceną ryczałtową i nie ulegnie zmianie. </w:t>
      </w:r>
    </w:p>
    <w:p w:rsidR="004129D6" w:rsidRPr="0049670A" w:rsidRDefault="004129D6" w:rsidP="004129D6">
      <w:pPr>
        <w:pStyle w:val="1"/>
        <w:numPr>
          <w:ilvl w:val="0"/>
          <w:numId w:val="5"/>
        </w:numPr>
        <w:tabs>
          <w:tab w:val="clear" w:pos="720"/>
          <w:tab w:val="num" w:pos="284"/>
        </w:tabs>
        <w:spacing w:line="360" w:lineRule="auto"/>
        <w:ind w:left="284" w:hanging="284"/>
        <w:rPr>
          <w:rFonts w:ascii="Times New Roman" w:hAnsi="Times New Roman"/>
          <w:color w:val="auto"/>
          <w:sz w:val="24"/>
          <w:szCs w:val="24"/>
        </w:rPr>
      </w:pPr>
      <w:r w:rsidRPr="0049670A">
        <w:rPr>
          <w:rFonts w:ascii="Times New Roman" w:hAnsi="Times New Roman"/>
          <w:color w:val="auto"/>
          <w:sz w:val="24"/>
          <w:szCs w:val="24"/>
        </w:rPr>
        <w:t>W przypadku przerwania wykonywania prac projektowych z powodu okoliczności, za które odpowiedzialność ponosi Zamawiający, wysokość wynagrodzenia za wykonane do dnia przerwania prace ustalona będzie przez przedstawicieli obu stron na podstawie protokołu zaawansowania prac, podpisanego przez obie strony umowy.</w:t>
      </w:r>
    </w:p>
    <w:p w:rsidR="004129D6" w:rsidRPr="0049670A" w:rsidRDefault="004129D6" w:rsidP="004129D6">
      <w:pPr>
        <w:pStyle w:val="1"/>
        <w:numPr>
          <w:ilvl w:val="0"/>
          <w:numId w:val="5"/>
        </w:numPr>
        <w:tabs>
          <w:tab w:val="clear" w:pos="720"/>
          <w:tab w:val="num" w:pos="284"/>
        </w:tabs>
        <w:spacing w:line="360" w:lineRule="auto"/>
        <w:ind w:left="284" w:hanging="284"/>
        <w:rPr>
          <w:rFonts w:ascii="Times New Roman" w:hAnsi="Times New Roman"/>
          <w:color w:val="auto"/>
          <w:sz w:val="24"/>
          <w:szCs w:val="24"/>
        </w:rPr>
      </w:pPr>
      <w:r w:rsidRPr="0049670A">
        <w:rPr>
          <w:rFonts w:ascii="Times New Roman" w:hAnsi="Times New Roman"/>
          <w:color w:val="auto"/>
          <w:sz w:val="24"/>
          <w:szCs w:val="24"/>
        </w:rPr>
        <w:t>W przypadku urzędowej zmiany, w okresie trwania umowy, wysokości wskaźnika podatku VAT – zostanie on zmieniony.</w:t>
      </w:r>
    </w:p>
    <w:p w:rsidR="004129D6" w:rsidRDefault="004129D6" w:rsidP="004129D6">
      <w:pPr>
        <w:pStyle w:val="parag-srodek"/>
        <w:spacing w:line="360" w:lineRule="auto"/>
        <w:jc w:val="both"/>
        <w:rPr>
          <w:rFonts w:ascii="Times New Roman" w:hAnsi="Times New Roman"/>
          <w:sz w:val="24"/>
          <w:szCs w:val="24"/>
        </w:rPr>
      </w:pPr>
    </w:p>
    <w:p w:rsidR="004129D6"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6</w:t>
      </w:r>
    </w:p>
    <w:p w:rsidR="004129D6" w:rsidRPr="0049670A" w:rsidRDefault="004129D6" w:rsidP="004129D6">
      <w:pPr>
        <w:pStyle w:val="1"/>
        <w:numPr>
          <w:ilvl w:val="0"/>
          <w:numId w:val="6"/>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 xml:space="preserve">Zamawiający zobowiązany jest, na podstawie protokołu zdawczo-odbiorczego i pisemnego oświadczenia Wykonawcy – że przedmiot umowy jest wykonany zgodnie z umową, obowiązującymi przepisami oraz normami i że został wydany w stanie kompletnym                         </w:t>
      </w:r>
      <w:r w:rsidRPr="0049670A">
        <w:rPr>
          <w:rFonts w:ascii="Times New Roman" w:hAnsi="Times New Roman"/>
          <w:sz w:val="24"/>
          <w:szCs w:val="24"/>
        </w:rPr>
        <w:lastRenderedPageBreak/>
        <w:t xml:space="preserve">z punktu widzenia celu, któremu ma służyć – zapłacić Wykonawcy wynagrodzenie za wykonane i odebrane prace projektowe. </w:t>
      </w:r>
    </w:p>
    <w:p w:rsidR="004129D6" w:rsidRPr="0049670A" w:rsidRDefault="004129D6" w:rsidP="004129D6">
      <w:pPr>
        <w:pStyle w:val="1"/>
        <w:numPr>
          <w:ilvl w:val="0"/>
          <w:numId w:val="6"/>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 xml:space="preserve">Podstawą do rozliczenia pomiędzy Zamawiającym a Wykonawcą jest faktura </w:t>
      </w:r>
      <w:r w:rsidR="0053040F">
        <w:rPr>
          <w:rFonts w:ascii="Times New Roman" w:hAnsi="Times New Roman"/>
          <w:sz w:val="24"/>
          <w:szCs w:val="24"/>
        </w:rPr>
        <w:t>(rachunek), płatna w terminie 30</w:t>
      </w:r>
      <w:r w:rsidRPr="0049670A">
        <w:rPr>
          <w:rFonts w:ascii="Times New Roman" w:hAnsi="Times New Roman"/>
          <w:sz w:val="24"/>
          <w:szCs w:val="24"/>
        </w:rPr>
        <w:t xml:space="preserve"> dni od daty jej otrzymania przez Zamawiającego.</w:t>
      </w:r>
    </w:p>
    <w:p w:rsidR="004129D6" w:rsidRPr="0053040F" w:rsidRDefault="004129D6" w:rsidP="0053040F">
      <w:pPr>
        <w:pStyle w:val="1"/>
        <w:numPr>
          <w:ilvl w:val="0"/>
          <w:numId w:val="6"/>
        </w:numPr>
        <w:tabs>
          <w:tab w:val="clear" w:pos="720"/>
          <w:tab w:val="num" w:pos="284"/>
        </w:tabs>
        <w:spacing w:line="360" w:lineRule="auto"/>
        <w:ind w:left="284" w:firstLine="0"/>
        <w:jc w:val="left"/>
        <w:rPr>
          <w:rFonts w:ascii="Times New Roman" w:hAnsi="Times New Roman"/>
          <w:sz w:val="24"/>
          <w:szCs w:val="24"/>
        </w:rPr>
      </w:pPr>
      <w:r w:rsidRPr="0053040F">
        <w:rPr>
          <w:rFonts w:ascii="Times New Roman" w:hAnsi="Times New Roman"/>
          <w:sz w:val="24"/>
          <w:szCs w:val="24"/>
        </w:rPr>
        <w:t>Faktura za prace projektowe stanowiące przedmiot umowy będzie płatna przelewem na konto</w:t>
      </w:r>
      <w:r w:rsidR="0053040F" w:rsidRPr="0053040F">
        <w:rPr>
          <w:rFonts w:ascii="Times New Roman" w:hAnsi="Times New Roman"/>
          <w:sz w:val="24"/>
          <w:szCs w:val="24"/>
        </w:rPr>
        <w:t xml:space="preserve"> </w:t>
      </w:r>
      <w:r w:rsidRPr="0053040F">
        <w:rPr>
          <w:rFonts w:ascii="Times New Roman" w:hAnsi="Times New Roman"/>
          <w:sz w:val="24"/>
          <w:szCs w:val="24"/>
        </w:rPr>
        <w:t>Wykonawcy:</w:t>
      </w:r>
      <w:r w:rsidRPr="0053040F">
        <w:rPr>
          <w:rFonts w:ascii="Times New Roman" w:hAnsi="Times New Roman"/>
          <w:b/>
          <w:sz w:val="24"/>
          <w:szCs w:val="24"/>
        </w:rPr>
        <w:t xml:space="preserve"> </w:t>
      </w:r>
      <w:r w:rsidRPr="0053040F">
        <w:rPr>
          <w:rFonts w:ascii="Times New Roman" w:hAnsi="Times New Roman"/>
          <w:sz w:val="24"/>
          <w:szCs w:val="24"/>
        </w:rPr>
        <w:t>........................................................</w:t>
      </w:r>
      <w:r w:rsidR="0053040F" w:rsidRPr="0053040F">
        <w:rPr>
          <w:rFonts w:ascii="Times New Roman" w:hAnsi="Times New Roman"/>
          <w:sz w:val="24"/>
          <w:szCs w:val="24"/>
        </w:rPr>
        <w:t xml:space="preserve">                                                              Dane do wystawienia  faktury</w:t>
      </w:r>
      <w:r w:rsidR="0053040F" w:rsidRPr="0053040F">
        <w:rPr>
          <w:rFonts w:ascii="Times New Roman" w:hAnsi="Times New Roman"/>
          <w:b/>
          <w:sz w:val="24"/>
          <w:szCs w:val="24"/>
        </w:rPr>
        <w:t>: Powiat Jaworski NIP 6951525969 Dom Pomocy Społecznej  w Jaworze  Plac Seniora 3, 59-400 Jawor.</w:t>
      </w:r>
    </w:p>
    <w:p w:rsidR="004129D6" w:rsidRPr="0049670A" w:rsidRDefault="004129D6" w:rsidP="004129D6">
      <w:pPr>
        <w:pStyle w:val="glowny"/>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7</w:t>
      </w:r>
    </w:p>
    <w:p w:rsidR="004129D6" w:rsidRPr="0049670A" w:rsidRDefault="004129D6" w:rsidP="004129D6">
      <w:pPr>
        <w:pStyle w:val="glowny"/>
        <w:spacing w:line="360" w:lineRule="auto"/>
        <w:rPr>
          <w:rFonts w:ascii="Times New Roman" w:hAnsi="Times New Roman"/>
          <w:sz w:val="24"/>
          <w:szCs w:val="24"/>
        </w:rPr>
      </w:pPr>
      <w:r w:rsidRPr="0049670A">
        <w:rPr>
          <w:rFonts w:ascii="Times New Roman" w:hAnsi="Times New Roman"/>
          <w:sz w:val="24"/>
          <w:szCs w:val="24"/>
        </w:rPr>
        <w:t>W przypadku uniemożliwienia rozpoczęcia realizacji umowy lub zaistnienia przerw w jej wykonaniu, z przyczyn nieleżących po stronie Wykonawcy, termin wykonania prac ulega przesunięciu o okres wynikający z przerw lub opóźnienia rozpoczęcia prac.</w:t>
      </w:r>
    </w:p>
    <w:p w:rsidR="004129D6" w:rsidRPr="0049670A" w:rsidRDefault="004129D6" w:rsidP="004129D6">
      <w:pPr>
        <w:pStyle w:val="margina"/>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8</w:t>
      </w:r>
    </w:p>
    <w:p w:rsidR="004129D6" w:rsidRPr="0049670A" w:rsidRDefault="004129D6" w:rsidP="004129D6">
      <w:pPr>
        <w:pStyle w:val="1"/>
        <w:numPr>
          <w:ilvl w:val="0"/>
          <w:numId w:val="7"/>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 xml:space="preserve">W przypadku niedotrzymania przez Wykonawcę terminu </w:t>
      </w:r>
      <w:r>
        <w:rPr>
          <w:rFonts w:ascii="Times New Roman" w:hAnsi="Times New Roman"/>
          <w:sz w:val="24"/>
          <w:szCs w:val="24"/>
        </w:rPr>
        <w:t xml:space="preserve">określonego w § 4 pkt 1 </w:t>
      </w:r>
      <w:r w:rsidRPr="0049670A">
        <w:rPr>
          <w:rFonts w:ascii="Times New Roman" w:hAnsi="Times New Roman"/>
          <w:sz w:val="24"/>
          <w:szCs w:val="24"/>
        </w:rPr>
        <w:t>umowy, Zamawiając</w:t>
      </w:r>
      <w:r>
        <w:rPr>
          <w:rFonts w:ascii="Times New Roman" w:hAnsi="Times New Roman"/>
          <w:sz w:val="24"/>
          <w:szCs w:val="24"/>
        </w:rPr>
        <w:t xml:space="preserve">y naliczy Wykonawcy kary umowne za zwłokę </w:t>
      </w:r>
      <w:r w:rsidRPr="0049670A">
        <w:rPr>
          <w:rFonts w:ascii="Times New Roman" w:hAnsi="Times New Roman"/>
          <w:sz w:val="24"/>
          <w:szCs w:val="24"/>
        </w:rPr>
        <w:t xml:space="preserve">w wysokości </w:t>
      </w:r>
      <w:r w:rsidRPr="0049670A">
        <w:rPr>
          <w:rFonts w:ascii="Times New Roman" w:hAnsi="Times New Roman"/>
          <w:b/>
          <w:sz w:val="24"/>
          <w:szCs w:val="24"/>
        </w:rPr>
        <w:t xml:space="preserve">0,1% </w:t>
      </w:r>
      <w:r w:rsidRPr="0049670A">
        <w:rPr>
          <w:rFonts w:ascii="Times New Roman" w:hAnsi="Times New Roman"/>
          <w:sz w:val="24"/>
          <w:szCs w:val="24"/>
        </w:rPr>
        <w:t xml:space="preserve">wartości umowy </w:t>
      </w:r>
      <w:r>
        <w:rPr>
          <w:rFonts w:ascii="Times New Roman" w:hAnsi="Times New Roman"/>
          <w:sz w:val="24"/>
          <w:szCs w:val="24"/>
        </w:rPr>
        <w:t xml:space="preserve">brutto </w:t>
      </w:r>
      <w:r w:rsidRPr="0049670A">
        <w:rPr>
          <w:rFonts w:ascii="Times New Roman" w:hAnsi="Times New Roman"/>
          <w:sz w:val="24"/>
          <w:szCs w:val="24"/>
        </w:rPr>
        <w:t>za każdy dzień zwłoki.</w:t>
      </w:r>
    </w:p>
    <w:p w:rsidR="004129D6" w:rsidRPr="00D0756B" w:rsidRDefault="004129D6" w:rsidP="004129D6">
      <w:pPr>
        <w:pStyle w:val="1"/>
        <w:numPr>
          <w:ilvl w:val="0"/>
          <w:numId w:val="7"/>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 xml:space="preserve">W przypadku </w:t>
      </w:r>
      <w:r>
        <w:rPr>
          <w:rFonts w:ascii="Times New Roman" w:hAnsi="Times New Roman"/>
          <w:sz w:val="24"/>
          <w:szCs w:val="24"/>
        </w:rPr>
        <w:t xml:space="preserve">niedotrzymania przez Wykonawcę wyznaczonego przez Zamawiającego terminu usunięcia wad </w:t>
      </w:r>
      <w:r w:rsidRPr="0049670A">
        <w:rPr>
          <w:rFonts w:ascii="Times New Roman" w:hAnsi="Times New Roman"/>
          <w:sz w:val="24"/>
          <w:szCs w:val="24"/>
        </w:rPr>
        <w:t xml:space="preserve">przedmiotu umowy, Wykonawca zapłaci karę umowną w wys. </w:t>
      </w:r>
      <w:r w:rsidRPr="0049670A">
        <w:rPr>
          <w:rFonts w:ascii="Times New Roman" w:hAnsi="Times New Roman"/>
          <w:b/>
          <w:sz w:val="24"/>
          <w:szCs w:val="24"/>
        </w:rPr>
        <w:t xml:space="preserve">0,1% </w:t>
      </w:r>
      <w:r w:rsidRPr="0049670A">
        <w:rPr>
          <w:rFonts w:ascii="Times New Roman" w:hAnsi="Times New Roman"/>
          <w:sz w:val="24"/>
          <w:szCs w:val="24"/>
        </w:rPr>
        <w:t xml:space="preserve">wartości umowy </w:t>
      </w:r>
      <w:r>
        <w:rPr>
          <w:rFonts w:ascii="Times New Roman" w:hAnsi="Times New Roman"/>
          <w:sz w:val="24"/>
          <w:szCs w:val="24"/>
        </w:rPr>
        <w:t>brutto</w:t>
      </w:r>
      <w:r w:rsidRPr="0049670A">
        <w:rPr>
          <w:rFonts w:ascii="Times New Roman" w:hAnsi="Times New Roman"/>
          <w:sz w:val="24"/>
          <w:szCs w:val="24"/>
        </w:rPr>
        <w:t xml:space="preserve"> za każdy dzień zwłoki.</w:t>
      </w:r>
    </w:p>
    <w:p w:rsidR="004129D6" w:rsidRPr="0049670A" w:rsidRDefault="004129D6" w:rsidP="004129D6">
      <w:pPr>
        <w:pStyle w:val="1"/>
        <w:numPr>
          <w:ilvl w:val="0"/>
          <w:numId w:val="7"/>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 xml:space="preserve">W przypadku odstąpienia od umowy przez Wykonawcę, z przyczyn </w:t>
      </w:r>
      <w:r>
        <w:rPr>
          <w:rFonts w:ascii="Times New Roman" w:hAnsi="Times New Roman"/>
          <w:sz w:val="24"/>
          <w:szCs w:val="24"/>
        </w:rPr>
        <w:t xml:space="preserve">leżących po stronie </w:t>
      </w:r>
      <w:r w:rsidRPr="0049670A">
        <w:rPr>
          <w:rFonts w:ascii="Times New Roman" w:hAnsi="Times New Roman"/>
          <w:sz w:val="24"/>
          <w:szCs w:val="24"/>
        </w:rPr>
        <w:t xml:space="preserve"> Zamawiającego, Zamawiający zapłaci </w:t>
      </w:r>
      <w:r>
        <w:rPr>
          <w:rFonts w:ascii="Times New Roman" w:hAnsi="Times New Roman"/>
          <w:sz w:val="24"/>
          <w:szCs w:val="24"/>
        </w:rPr>
        <w:t xml:space="preserve">Wykonawcy </w:t>
      </w:r>
      <w:r w:rsidRPr="0049670A">
        <w:rPr>
          <w:rFonts w:ascii="Times New Roman" w:hAnsi="Times New Roman"/>
          <w:sz w:val="24"/>
          <w:szCs w:val="24"/>
        </w:rPr>
        <w:t xml:space="preserve">karę umowną w wys. </w:t>
      </w:r>
      <w:r w:rsidRPr="0049670A">
        <w:rPr>
          <w:rFonts w:ascii="Times New Roman" w:hAnsi="Times New Roman"/>
          <w:b/>
          <w:sz w:val="24"/>
          <w:szCs w:val="24"/>
        </w:rPr>
        <w:t xml:space="preserve">10% </w:t>
      </w:r>
      <w:r w:rsidRPr="0049670A">
        <w:rPr>
          <w:rFonts w:ascii="Times New Roman" w:hAnsi="Times New Roman"/>
          <w:sz w:val="24"/>
          <w:szCs w:val="24"/>
        </w:rPr>
        <w:t xml:space="preserve">wartości </w:t>
      </w:r>
      <w:r w:rsidRPr="0049670A">
        <w:rPr>
          <w:rFonts w:ascii="Times New Roman" w:hAnsi="Times New Roman"/>
          <w:sz w:val="24"/>
          <w:szCs w:val="24"/>
        </w:rPr>
        <w:br/>
        <w:t>umowy</w:t>
      </w:r>
      <w:r>
        <w:rPr>
          <w:rFonts w:ascii="Times New Roman" w:hAnsi="Times New Roman"/>
          <w:sz w:val="24"/>
          <w:szCs w:val="24"/>
        </w:rPr>
        <w:t xml:space="preserve"> brutto</w:t>
      </w:r>
      <w:r w:rsidRPr="0049670A">
        <w:rPr>
          <w:rFonts w:ascii="Times New Roman" w:hAnsi="Times New Roman"/>
          <w:sz w:val="24"/>
          <w:szCs w:val="24"/>
        </w:rPr>
        <w:t>.</w:t>
      </w:r>
    </w:p>
    <w:p w:rsidR="004129D6" w:rsidRPr="0049670A" w:rsidRDefault="004129D6" w:rsidP="004129D6">
      <w:pPr>
        <w:pStyle w:val="1"/>
        <w:numPr>
          <w:ilvl w:val="0"/>
          <w:numId w:val="7"/>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 xml:space="preserve">W przypadku odstąpienia od umowy </w:t>
      </w:r>
      <w:r>
        <w:rPr>
          <w:rFonts w:ascii="Times New Roman" w:hAnsi="Times New Roman"/>
          <w:sz w:val="24"/>
          <w:szCs w:val="24"/>
        </w:rPr>
        <w:t xml:space="preserve">przez Zamawiającego z przyczyn leżących po stronie Wykonawcy, </w:t>
      </w:r>
      <w:r w:rsidRPr="0049670A">
        <w:rPr>
          <w:rFonts w:ascii="Times New Roman" w:hAnsi="Times New Roman"/>
          <w:sz w:val="24"/>
          <w:szCs w:val="24"/>
        </w:rPr>
        <w:t xml:space="preserve">Wykonawca zapłaci Zamawiającemu karę umowną w wys. </w:t>
      </w:r>
      <w:r w:rsidRPr="0049670A">
        <w:rPr>
          <w:rFonts w:ascii="Times New Roman" w:hAnsi="Times New Roman"/>
          <w:b/>
          <w:sz w:val="24"/>
          <w:szCs w:val="24"/>
        </w:rPr>
        <w:t xml:space="preserve">10% </w:t>
      </w:r>
      <w:r w:rsidRPr="0049670A">
        <w:rPr>
          <w:rFonts w:ascii="Times New Roman" w:hAnsi="Times New Roman"/>
          <w:sz w:val="24"/>
          <w:szCs w:val="24"/>
        </w:rPr>
        <w:t>wartości umowy</w:t>
      </w:r>
      <w:r>
        <w:rPr>
          <w:rFonts w:ascii="Times New Roman" w:hAnsi="Times New Roman"/>
          <w:sz w:val="24"/>
          <w:szCs w:val="24"/>
        </w:rPr>
        <w:t xml:space="preserve"> brutto</w:t>
      </w:r>
      <w:r w:rsidRPr="0049670A">
        <w:rPr>
          <w:rFonts w:ascii="Times New Roman" w:hAnsi="Times New Roman"/>
          <w:sz w:val="24"/>
          <w:szCs w:val="24"/>
        </w:rPr>
        <w:t>.</w:t>
      </w:r>
    </w:p>
    <w:p w:rsidR="004129D6" w:rsidRPr="0049670A" w:rsidRDefault="004129D6" w:rsidP="004129D6">
      <w:pPr>
        <w:pStyle w:val="1"/>
        <w:numPr>
          <w:ilvl w:val="0"/>
          <w:numId w:val="7"/>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W przypadku niekompletności dokumentacji objętej niniejszą umową, koszt wykonania dokumentacji uzupełniającej w całości pokryje Wykonawca.</w:t>
      </w:r>
    </w:p>
    <w:p w:rsidR="004129D6" w:rsidRPr="0049670A" w:rsidRDefault="004129D6" w:rsidP="004129D6">
      <w:pPr>
        <w:pStyle w:val="1"/>
        <w:numPr>
          <w:ilvl w:val="0"/>
          <w:numId w:val="7"/>
        </w:numPr>
        <w:tabs>
          <w:tab w:val="clear" w:pos="720"/>
          <w:tab w:val="num" w:pos="284"/>
        </w:tabs>
        <w:spacing w:line="360" w:lineRule="auto"/>
        <w:ind w:left="284" w:hanging="284"/>
        <w:rPr>
          <w:rFonts w:ascii="Times New Roman" w:hAnsi="Times New Roman"/>
          <w:sz w:val="24"/>
          <w:szCs w:val="24"/>
        </w:rPr>
      </w:pPr>
      <w:r w:rsidRPr="0049670A">
        <w:rPr>
          <w:rFonts w:ascii="Times New Roman" w:hAnsi="Times New Roman"/>
          <w:sz w:val="24"/>
          <w:szCs w:val="24"/>
        </w:rPr>
        <w:t>W przypadku gdy szkoda spowodowana niewykonaniem obowiązku wynikającego z niniejszej umowy przekracza wysokość kar umownych, poszkodowana tym strona może, niezależnie od kar umownych, dochodzić odszkodowania na zasadach ogólnych Kodeksu cywilnego.</w:t>
      </w:r>
    </w:p>
    <w:p w:rsidR="004129D6" w:rsidRPr="0049670A" w:rsidRDefault="004129D6" w:rsidP="004129D6">
      <w:pPr>
        <w:pStyle w:val="1"/>
        <w:spacing w:line="360" w:lineRule="auto"/>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9</w:t>
      </w:r>
    </w:p>
    <w:p w:rsidR="004129D6" w:rsidRPr="0049670A" w:rsidRDefault="004129D6" w:rsidP="004129D6">
      <w:pPr>
        <w:pStyle w:val="glowny-aka"/>
        <w:spacing w:line="360" w:lineRule="auto"/>
        <w:ind w:firstLine="0"/>
        <w:rPr>
          <w:rFonts w:ascii="Times New Roman" w:hAnsi="Times New Roman"/>
          <w:sz w:val="24"/>
          <w:szCs w:val="24"/>
        </w:rPr>
      </w:pPr>
      <w:r w:rsidRPr="0049670A">
        <w:rPr>
          <w:rFonts w:ascii="Times New Roman" w:hAnsi="Times New Roman"/>
          <w:sz w:val="24"/>
          <w:szCs w:val="24"/>
        </w:rPr>
        <w:lastRenderedPageBreak/>
        <w:t xml:space="preserve">Zamawiający wspólnie z Wykonawcą rozszerzają odpowiedzialność Wykonawcy z tytułu rękojmi za wady fizyczne przedmiotu umowy. </w:t>
      </w:r>
    </w:p>
    <w:p w:rsidR="004129D6" w:rsidRPr="0049670A" w:rsidRDefault="004129D6" w:rsidP="004129D6">
      <w:pPr>
        <w:pStyle w:val="glowny-aka"/>
        <w:spacing w:line="360" w:lineRule="auto"/>
        <w:ind w:firstLine="0"/>
        <w:rPr>
          <w:rFonts w:ascii="Times New Roman" w:hAnsi="Times New Roman"/>
          <w:sz w:val="24"/>
          <w:szCs w:val="24"/>
        </w:rPr>
      </w:pPr>
      <w:r w:rsidRPr="0049670A">
        <w:rPr>
          <w:rFonts w:ascii="Times New Roman" w:hAnsi="Times New Roman"/>
          <w:sz w:val="24"/>
          <w:szCs w:val="24"/>
        </w:rPr>
        <w:t>Termin rękojmi skończy się wraz z upływem terminu odpowiedzialności z tytułu rękojmi za wady robót budowlanych, wykonywanych na podstawie dokumentacji będącej przedmiotem niniejszej umowy.</w:t>
      </w: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10</w:t>
      </w:r>
    </w:p>
    <w:p w:rsidR="004129D6" w:rsidRPr="0049670A" w:rsidRDefault="004129D6" w:rsidP="004129D6">
      <w:pPr>
        <w:pStyle w:val="glowny-aka"/>
        <w:spacing w:line="360" w:lineRule="auto"/>
        <w:ind w:firstLine="0"/>
        <w:rPr>
          <w:rFonts w:ascii="Times New Roman" w:hAnsi="Times New Roman"/>
          <w:sz w:val="24"/>
          <w:szCs w:val="24"/>
        </w:rPr>
      </w:pPr>
      <w:r w:rsidRPr="0049670A">
        <w:rPr>
          <w:rFonts w:ascii="Times New Roman" w:hAnsi="Times New Roman"/>
          <w:sz w:val="24"/>
          <w:szCs w:val="24"/>
        </w:rPr>
        <w:t xml:space="preserve">Wszelkie zmiany i uzupełnienia niniejszej umowy mogą być dokonywane wyłącznie                   w formie pisemnego aneksu, podpisanego przez obie strony. </w:t>
      </w: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12</w:t>
      </w:r>
    </w:p>
    <w:p w:rsidR="004129D6" w:rsidRPr="0049670A" w:rsidRDefault="004129D6" w:rsidP="004129D6">
      <w:pPr>
        <w:pStyle w:val="glowny-aka"/>
        <w:spacing w:line="360" w:lineRule="auto"/>
        <w:ind w:firstLine="0"/>
        <w:rPr>
          <w:rFonts w:ascii="Times New Roman" w:hAnsi="Times New Roman"/>
          <w:sz w:val="24"/>
          <w:szCs w:val="24"/>
        </w:rPr>
      </w:pPr>
      <w:r w:rsidRPr="0049670A">
        <w:rPr>
          <w:rFonts w:ascii="Times New Roman" w:hAnsi="Times New Roman"/>
          <w:sz w:val="24"/>
          <w:szCs w:val="24"/>
        </w:rPr>
        <w:t>W sprawach nieuregulowanych niniejszą umową mają zastosowanie powszechnie obowiązujące przepisy prawa, a w szczególności Kodeksu cywilnego.</w:t>
      </w:r>
    </w:p>
    <w:p w:rsidR="004129D6" w:rsidRPr="0049670A" w:rsidRDefault="004129D6" w:rsidP="004129D6">
      <w:pPr>
        <w:pStyle w:val="parag-srodek"/>
        <w:spacing w:line="360" w:lineRule="auto"/>
        <w:jc w:val="both"/>
        <w:rPr>
          <w:rFonts w:ascii="Times New Roman" w:hAnsi="Times New Roman"/>
          <w:sz w:val="24"/>
          <w:szCs w:val="24"/>
        </w:rPr>
      </w:pPr>
    </w:p>
    <w:p w:rsidR="004129D6" w:rsidRPr="0049670A" w:rsidRDefault="004129D6" w:rsidP="004129D6">
      <w:pPr>
        <w:pStyle w:val="parag-srodek"/>
        <w:spacing w:line="360" w:lineRule="auto"/>
        <w:rPr>
          <w:rFonts w:ascii="Times New Roman" w:hAnsi="Times New Roman"/>
          <w:sz w:val="24"/>
          <w:szCs w:val="24"/>
        </w:rPr>
      </w:pPr>
      <w:r w:rsidRPr="0049670A">
        <w:rPr>
          <w:rFonts w:ascii="Times New Roman" w:hAnsi="Times New Roman"/>
          <w:sz w:val="24"/>
          <w:szCs w:val="24"/>
        </w:rPr>
        <w:t>§ 13</w:t>
      </w:r>
    </w:p>
    <w:p w:rsidR="004129D6" w:rsidRPr="0049670A" w:rsidRDefault="004129D6" w:rsidP="004129D6">
      <w:pPr>
        <w:pStyle w:val="glowny-aka"/>
        <w:spacing w:line="360" w:lineRule="auto"/>
        <w:ind w:firstLine="0"/>
        <w:rPr>
          <w:rFonts w:ascii="Times New Roman" w:hAnsi="Times New Roman"/>
          <w:sz w:val="24"/>
          <w:szCs w:val="24"/>
        </w:rPr>
      </w:pPr>
      <w:r w:rsidRPr="0049670A">
        <w:rPr>
          <w:rFonts w:ascii="Times New Roman" w:hAnsi="Times New Roman"/>
          <w:sz w:val="24"/>
          <w:szCs w:val="24"/>
        </w:rPr>
        <w:t>Umowa została sporządzona w 2 jednobrzmiących egzemplarzach – po 1 egzemplarzu dla każdej ze stron.</w:t>
      </w:r>
    </w:p>
    <w:p w:rsidR="004129D6" w:rsidRDefault="004129D6" w:rsidP="004129D6">
      <w:pPr>
        <w:pStyle w:val="glowny"/>
        <w:spacing w:line="360" w:lineRule="auto"/>
        <w:rPr>
          <w:rFonts w:ascii="Times New Roman" w:hAnsi="Times New Roman"/>
          <w:sz w:val="24"/>
          <w:szCs w:val="24"/>
        </w:rPr>
      </w:pPr>
      <w:r w:rsidRPr="0049670A">
        <w:rPr>
          <w:rFonts w:ascii="Times New Roman" w:hAnsi="Times New Roman"/>
          <w:sz w:val="24"/>
          <w:szCs w:val="24"/>
        </w:rPr>
        <w:t xml:space="preserve"> </w:t>
      </w:r>
    </w:p>
    <w:p w:rsidR="004129D6" w:rsidRDefault="004129D6" w:rsidP="004129D6">
      <w:pPr>
        <w:pStyle w:val="Stopka"/>
      </w:pPr>
    </w:p>
    <w:p w:rsidR="004129D6" w:rsidRPr="00F809CB" w:rsidRDefault="004129D6" w:rsidP="004129D6">
      <w:pPr>
        <w:pStyle w:val="Stopka"/>
      </w:pPr>
    </w:p>
    <w:p w:rsidR="004129D6" w:rsidRPr="0049670A" w:rsidRDefault="004129D6" w:rsidP="004129D6">
      <w:pPr>
        <w:pStyle w:val="Stopka"/>
        <w:spacing w:line="360" w:lineRule="auto"/>
        <w:jc w:val="both"/>
        <w:rPr>
          <w:szCs w:val="24"/>
        </w:rPr>
      </w:pPr>
      <w:r w:rsidRPr="0049670A">
        <w:rPr>
          <w:szCs w:val="24"/>
        </w:rPr>
        <w:t xml:space="preserve"> ................................</w:t>
      </w:r>
      <w:r w:rsidRPr="0049670A">
        <w:rPr>
          <w:szCs w:val="24"/>
        </w:rPr>
        <w:tab/>
        <w:t xml:space="preserve"> </w:t>
      </w:r>
      <w:r w:rsidRPr="0049670A">
        <w:rPr>
          <w:szCs w:val="24"/>
        </w:rPr>
        <w:tab/>
        <w:t>................................</w:t>
      </w:r>
    </w:p>
    <w:p w:rsidR="004129D6" w:rsidRPr="0049670A" w:rsidRDefault="004129D6" w:rsidP="004129D6">
      <w:pPr>
        <w:pStyle w:val="glowny"/>
        <w:spacing w:line="360" w:lineRule="auto"/>
        <w:rPr>
          <w:rFonts w:ascii="Times New Roman" w:hAnsi="Times New Roman"/>
          <w:b/>
          <w:sz w:val="24"/>
          <w:szCs w:val="24"/>
        </w:rPr>
      </w:pPr>
      <w:r w:rsidRPr="0049670A">
        <w:rPr>
          <w:rFonts w:ascii="Times New Roman" w:hAnsi="Times New Roman"/>
          <w:b/>
          <w:sz w:val="24"/>
          <w:szCs w:val="24"/>
        </w:rPr>
        <w:t xml:space="preserve"> Wykonawca:</w:t>
      </w:r>
      <w:r w:rsidRPr="0049670A">
        <w:rPr>
          <w:rFonts w:ascii="Times New Roman" w:hAnsi="Times New Roman"/>
          <w:b/>
          <w:sz w:val="24"/>
          <w:szCs w:val="24"/>
        </w:rPr>
        <w:tab/>
      </w:r>
      <w:r w:rsidRPr="0049670A">
        <w:rPr>
          <w:rFonts w:ascii="Times New Roman" w:hAnsi="Times New Roman"/>
          <w:b/>
          <w:sz w:val="24"/>
          <w:szCs w:val="24"/>
        </w:rPr>
        <w:tab/>
      </w:r>
      <w:r w:rsidRPr="0049670A">
        <w:rPr>
          <w:rFonts w:ascii="Times New Roman" w:hAnsi="Times New Roman"/>
          <w:b/>
          <w:sz w:val="24"/>
          <w:szCs w:val="24"/>
        </w:rPr>
        <w:tab/>
        <w:t xml:space="preserve"> </w:t>
      </w:r>
      <w:r w:rsidRPr="0049670A">
        <w:rPr>
          <w:rFonts w:ascii="Times New Roman" w:hAnsi="Times New Roman"/>
          <w:b/>
          <w:sz w:val="24"/>
          <w:szCs w:val="24"/>
        </w:rPr>
        <w:tab/>
      </w:r>
      <w:r w:rsidRPr="0049670A">
        <w:rPr>
          <w:rFonts w:ascii="Times New Roman" w:hAnsi="Times New Roman"/>
          <w:b/>
          <w:sz w:val="24"/>
          <w:szCs w:val="24"/>
        </w:rPr>
        <w:tab/>
      </w:r>
      <w:r w:rsidRPr="0049670A">
        <w:rPr>
          <w:rFonts w:ascii="Times New Roman" w:hAnsi="Times New Roman"/>
          <w:b/>
          <w:sz w:val="24"/>
          <w:szCs w:val="24"/>
        </w:rPr>
        <w:tab/>
      </w:r>
      <w:r w:rsidRPr="0049670A">
        <w:rPr>
          <w:rFonts w:ascii="Times New Roman" w:hAnsi="Times New Roman"/>
          <w:b/>
          <w:sz w:val="24"/>
          <w:szCs w:val="24"/>
        </w:rPr>
        <w:tab/>
      </w:r>
      <w:r w:rsidRPr="0049670A">
        <w:rPr>
          <w:rFonts w:ascii="Times New Roman" w:hAnsi="Times New Roman"/>
          <w:b/>
          <w:sz w:val="24"/>
          <w:szCs w:val="24"/>
        </w:rPr>
        <w:tab/>
      </w:r>
      <w:r w:rsidRPr="0049670A">
        <w:rPr>
          <w:rFonts w:ascii="Times New Roman" w:hAnsi="Times New Roman"/>
          <w:b/>
          <w:sz w:val="24"/>
          <w:szCs w:val="24"/>
        </w:rPr>
        <w:tab/>
        <w:t xml:space="preserve">      Zamawiający:</w:t>
      </w:r>
    </w:p>
    <w:p w:rsidR="004129D6" w:rsidRPr="0049670A" w:rsidRDefault="004129D6" w:rsidP="004129D6">
      <w:pPr>
        <w:rPr>
          <w:sz w:val="24"/>
          <w:szCs w:val="24"/>
        </w:rPr>
      </w:pPr>
    </w:p>
    <w:p w:rsidR="004129D6" w:rsidRPr="0049670A" w:rsidRDefault="004129D6" w:rsidP="004129D6">
      <w:pPr>
        <w:rPr>
          <w:sz w:val="24"/>
          <w:szCs w:val="24"/>
        </w:rPr>
      </w:pPr>
    </w:p>
    <w:p w:rsidR="004129D6" w:rsidRPr="0049670A" w:rsidRDefault="004129D6" w:rsidP="004129D6">
      <w:pPr>
        <w:rPr>
          <w:sz w:val="24"/>
          <w:szCs w:val="24"/>
        </w:rPr>
      </w:pPr>
    </w:p>
    <w:p w:rsidR="0055247C" w:rsidRDefault="0055247C"/>
    <w:sectPr w:rsidR="0055247C" w:rsidSect="0042375B">
      <w:footerReference w:type="even" r:id="rId7"/>
      <w:footerReference w:type="default" r:id="rId8"/>
      <w:pgSz w:w="11906" w:h="16838"/>
      <w:pgMar w:top="851" w:right="1418" w:bottom="1134" w:left="1418" w:header="708" w:footer="708"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C8E" w:rsidRDefault="00AC4C8E" w:rsidP="002D14E0">
      <w:r>
        <w:separator/>
      </w:r>
    </w:p>
  </w:endnote>
  <w:endnote w:type="continuationSeparator" w:id="1">
    <w:p w:rsidR="00AC4C8E" w:rsidRDefault="00AC4C8E" w:rsidP="002D14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FrankfurtGothic">
    <w:altName w:val="Times New Roman"/>
    <w:charset w:val="00"/>
    <w:family w:val="auto"/>
    <w:pitch w:val="variable"/>
    <w:sig w:usb0="00000007"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4B8" w:rsidRDefault="008326B8">
    <w:pPr>
      <w:pStyle w:val="Stopka"/>
      <w:framePr w:wrap="around" w:vAnchor="text" w:hAnchor="margin" w:xAlign="center" w:y="1"/>
      <w:rPr>
        <w:rStyle w:val="Numerstrony"/>
      </w:rPr>
    </w:pPr>
    <w:r>
      <w:rPr>
        <w:rStyle w:val="Numerstrony"/>
      </w:rPr>
      <w:fldChar w:fldCharType="begin"/>
    </w:r>
    <w:r w:rsidR="004129D6">
      <w:rPr>
        <w:rStyle w:val="Numerstrony"/>
      </w:rPr>
      <w:instrText xml:space="preserve">PAGE  </w:instrText>
    </w:r>
    <w:r>
      <w:rPr>
        <w:rStyle w:val="Numerstrony"/>
      </w:rPr>
      <w:fldChar w:fldCharType="separate"/>
    </w:r>
    <w:r w:rsidR="004129D6">
      <w:rPr>
        <w:rStyle w:val="Numerstrony"/>
        <w:noProof/>
      </w:rPr>
      <w:t>1</w:t>
    </w:r>
    <w:r>
      <w:rPr>
        <w:rStyle w:val="Numerstrony"/>
      </w:rPr>
      <w:fldChar w:fldCharType="end"/>
    </w:r>
  </w:p>
  <w:p w:rsidR="006814B8" w:rsidRDefault="00AC4C8E">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14B8" w:rsidRDefault="008326B8">
    <w:pPr>
      <w:pStyle w:val="Stopka"/>
      <w:framePr w:wrap="around" w:vAnchor="text" w:hAnchor="margin" w:xAlign="center" w:y="1"/>
      <w:rPr>
        <w:rStyle w:val="Numerstrony"/>
      </w:rPr>
    </w:pPr>
    <w:r>
      <w:rPr>
        <w:rStyle w:val="Numerstrony"/>
      </w:rPr>
      <w:fldChar w:fldCharType="begin"/>
    </w:r>
    <w:r w:rsidR="004129D6">
      <w:rPr>
        <w:rStyle w:val="Numerstrony"/>
      </w:rPr>
      <w:instrText xml:space="preserve">PAGE  </w:instrText>
    </w:r>
    <w:r>
      <w:rPr>
        <w:rStyle w:val="Numerstrony"/>
      </w:rPr>
      <w:fldChar w:fldCharType="separate"/>
    </w:r>
    <w:r w:rsidR="005B44B7">
      <w:rPr>
        <w:rStyle w:val="Numerstrony"/>
        <w:noProof/>
      </w:rPr>
      <w:t>2</w:t>
    </w:r>
    <w:r>
      <w:rPr>
        <w:rStyle w:val="Numerstrony"/>
      </w:rPr>
      <w:fldChar w:fldCharType="end"/>
    </w:r>
  </w:p>
  <w:p w:rsidR="006814B8" w:rsidRDefault="00AC4C8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C8E" w:rsidRDefault="00AC4C8E" w:rsidP="002D14E0">
      <w:r>
        <w:separator/>
      </w:r>
    </w:p>
  </w:footnote>
  <w:footnote w:type="continuationSeparator" w:id="1">
    <w:p w:rsidR="00AC4C8E" w:rsidRDefault="00AC4C8E" w:rsidP="002D14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70F3B"/>
    <w:multiLevelType w:val="multilevel"/>
    <w:tmpl w:val="1E285A20"/>
    <w:lvl w:ilvl="0">
      <w:start w:val="1"/>
      <w:numFmt w:val="decimal"/>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19DA713C"/>
    <w:multiLevelType w:val="multilevel"/>
    <w:tmpl w:val="EBC45F3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273F43D6"/>
    <w:multiLevelType w:val="singleLevel"/>
    <w:tmpl w:val="0415000F"/>
    <w:lvl w:ilvl="0">
      <w:start w:val="1"/>
      <w:numFmt w:val="decimal"/>
      <w:lvlText w:val="%1."/>
      <w:lvlJc w:val="left"/>
      <w:pPr>
        <w:tabs>
          <w:tab w:val="num" w:pos="360"/>
        </w:tabs>
        <w:ind w:left="360" w:hanging="360"/>
      </w:pPr>
    </w:lvl>
  </w:abstractNum>
  <w:abstractNum w:abstractNumId="3">
    <w:nsid w:val="2E15133B"/>
    <w:multiLevelType w:val="hybridMultilevel"/>
    <w:tmpl w:val="CCE620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0FE2DCC"/>
    <w:multiLevelType w:val="multilevel"/>
    <w:tmpl w:val="E708B51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3E660AEF"/>
    <w:multiLevelType w:val="hybridMultilevel"/>
    <w:tmpl w:val="CE70174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49AD3D73"/>
    <w:multiLevelType w:val="hybridMultilevel"/>
    <w:tmpl w:val="6B4EEFF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5E7E4BD3"/>
    <w:multiLevelType w:val="hybridMultilevel"/>
    <w:tmpl w:val="3F5AAFE0"/>
    <w:lvl w:ilvl="0" w:tplc="FFFFFFFF">
      <w:start w:val="1"/>
      <w:numFmt w:val="decimal"/>
      <w:lvlText w:val="%1."/>
      <w:lvlJc w:val="left"/>
      <w:pPr>
        <w:tabs>
          <w:tab w:val="num" w:pos="720"/>
        </w:tabs>
        <w:ind w:left="720" w:hanging="360"/>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1784B16"/>
    <w:multiLevelType w:val="hybridMultilevel"/>
    <w:tmpl w:val="EE40B8C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
  </w:num>
  <w:num w:numId="4">
    <w:abstractNumId w:val="4"/>
  </w:num>
  <w:num w:numId="5">
    <w:abstractNumId w:val="7"/>
  </w:num>
  <w:num w:numId="6">
    <w:abstractNumId w:val="8"/>
  </w:num>
  <w:num w:numId="7">
    <w:abstractNumId w:val="6"/>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0"/>
    <w:footnote w:id="1"/>
  </w:footnotePr>
  <w:endnotePr>
    <w:endnote w:id="0"/>
    <w:endnote w:id="1"/>
  </w:endnotePr>
  <w:compat/>
  <w:rsids>
    <w:rsidRoot w:val="004129D6"/>
    <w:rsid w:val="000E75FA"/>
    <w:rsid w:val="002D14E0"/>
    <w:rsid w:val="00385A04"/>
    <w:rsid w:val="003879DA"/>
    <w:rsid w:val="004129D6"/>
    <w:rsid w:val="0053040F"/>
    <w:rsid w:val="0055247C"/>
    <w:rsid w:val="005B44B7"/>
    <w:rsid w:val="008326B8"/>
    <w:rsid w:val="00921164"/>
    <w:rsid w:val="009E155F"/>
    <w:rsid w:val="00AC4B24"/>
    <w:rsid w:val="00AC4C8E"/>
    <w:rsid w:val="00F20C3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29D6"/>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glowny">
    <w:name w:val="glowny"/>
    <w:basedOn w:val="Stopka"/>
    <w:next w:val="Stopka"/>
    <w:rsid w:val="004129D6"/>
    <w:pPr>
      <w:tabs>
        <w:tab w:val="clear" w:pos="4536"/>
        <w:tab w:val="clear" w:pos="9072"/>
      </w:tabs>
      <w:snapToGrid w:val="0"/>
      <w:spacing w:line="258" w:lineRule="atLeast"/>
      <w:jc w:val="both"/>
    </w:pPr>
    <w:rPr>
      <w:rFonts w:ascii="FrankfurtGothic" w:hAnsi="FrankfurtGothic"/>
      <w:color w:val="000000"/>
      <w:sz w:val="19"/>
    </w:rPr>
  </w:style>
  <w:style w:type="paragraph" w:styleId="Stopka">
    <w:name w:val="footer"/>
    <w:basedOn w:val="Normalny"/>
    <w:link w:val="StopkaZnak"/>
    <w:rsid w:val="004129D6"/>
    <w:pPr>
      <w:tabs>
        <w:tab w:val="center" w:pos="4536"/>
        <w:tab w:val="right" w:pos="9072"/>
      </w:tabs>
    </w:pPr>
    <w:rPr>
      <w:sz w:val="24"/>
    </w:rPr>
  </w:style>
  <w:style w:type="character" w:customStyle="1" w:styleId="StopkaZnak">
    <w:name w:val="Stopka Znak"/>
    <w:basedOn w:val="Domylnaczcionkaakapitu"/>
    <w:link w:val="Stopka"/>
    <w:rsid w:val="004129D6"/>
    <w:rPr>
      <w:rFonts w:ascii="Times New Roman" w:eastAsia="Times New Roman" w:hAnsi="Times New Roman" w:cs="Times New Roman"/>
      <w:sz w:val="24"/>
      <w:szCs w:val="20"/>
      <w:lang w:eastAsia="pl-PL"/>
    </w:rPr>
  </w:style>
  <w:style w:type="paragraph" w:customStyle="1" w:styleId="awciety">
    <w:name w:val="a) wciety"/>
    <w:basedOn w:val="Normalny"/>
    <w:rsid w:val="004129D6"/>
    <w:pPr>
      <w:snapToGrid w:val="0"/>
      <w:spacing w:line="258" w:lineRule="atLeast"/>
      <w:ind w:left="567" w:hanging="238"/>
      <w:jc w:val="both"/>
    </w:pPr>
    <w:rPr>
      <w:rFonts w:ascii="FrankfurtGothic" w:hAnsi="FrankfurtGothic"/>
      <w:color w:val="000000"/>
      <w:sz w:val="19"/>
    </w:rPr>
  </w:style>
  <w:style w:type="paragraph" w:customStyle="1" w:styleId="glowny-aka">
    <w:name w:val="glowny-aka"/>
    <w:basedOn w:val="glowny"/>
    <w:next w:val="glowny"/>
    <w:rsid w:val="004129D6"/>
    <w:pPr>
      <w:ind w:firstLine="227"/>
    </w:pPr>
  </w:style>
  <w:style w:type="paragraph" w:customStyle="1" w:styleId="1">
    <w:name w:val="1."/>
    <w:basedOn w:val="Normalny"/>
    <w:rsid w:val="004129D6"/>
    <w:pPr>
      <w:snapToGrid w:val="0"/>
      <w:spacing w:line="258" w:lineRule="atLeast"/>
      <w:ind w:left="227" w:hanging="227"/>
      <w:jc w:val="both"/>
    </w:pPr>
    <w:rPr>
      <w:rFonts w:ascii="FrankfurtGothic" w:hAnsi="FrankfurtGothic"/>
      <w:color w:val="000000"/>
      <w:sz w:val="19"/>
    </w:rPr>
  </w:style>
  <w:style w:type="paragraph" w:customStyle="1" w:styleId="margina">
    <w:name w:val="margina"/>
    <w:basedOn w:val="glowny"/>
    <w:next w:val="glowny"/>
    <w:rsid w:val="004129D6"/>
    <w:pPr>
      <w:spacing w:line="180" w:lineRule="atLeast"/>
      <w:ind w:right="85"/>
      <w:jc w:val="right"/>
    </w:pPr>
    <w:rPr>
      <w:b/>
      <w:sz w:val="15"/>
    </w:rPr>
  </w:style>
  <w:style w:type="paragraph" w:customStyle="1" w:styleId="naglowek5">
    <w:name w:val="naglowek 5"/>
    <w:basedOn w:val="Normalny"/>
    <w:next w:val="Normalny"/>
    <w:rsid w:val="004129D6"/>
    <w:pPr>
      <w:tabs>
        <w:tab w:val="left" w:pos="1134"/>
      </w:tabs>
      <w:snapToGrid w:val="0"/>
      <w:spacing w:before="238" w:after="238"/>
      <w:ind w:left="1134" w:hanging="1134"/>
    </w:pPr>
    <w:rPr>
      <w:rFonts w:ascii="Arial" w:hAnsi="Arial"/>
      <w:b/>
      <w:color w:val="000000"/>
    </w:rPr>
  </w:style>
  <w:style w:type="paragraph" w:customStyle="1" w:styleId="parag-srodek">
    <w:name w:val="parag-srodek"/>
    <w:rsid w:val="004129D6"/>
    <w:pPr>
      <w:snapToGrid w:val="0"/>
      <w:spacing w:after="0" w:line="258" w:lineRule="atLeast"/>
      <w:jc w:val="center"/>
    </w:pPr>
    <w:rPr>
      <w:rFonts w:ascii="Arial" w:eastAsia="Times New Roman" w:hAnsi="Arial" w:cs="Times New Roman"/>
      <w:b/>
      <w:color w:val="000000"/>
      <w:sz w:val="19"/>
      <w:szCs w:val="20"/>
      <w:lang w:eastAsia="pl-PL"/>
    </w:rPr>
  </w:style>
  <w:style w:type="character" w:styleId="Numerstrony">
    <w:name w:val="page number"/>
    <w:basedOn w:val="Domylnaczcionkaakapitu"/>
    <w:rsid w:val="004129D6"/>
  </w:style>
  <w:style w:type="paragraph" w:styleId="Tekstpodstawowy">
    <w:name w:val="Body Text"/>
    <w:basedOn w:val="Normalny"/>
    <w:link w:val="TekstpodstawowyZnak"/>
    <w:rsid w:val="004129D6"/>
    <w:rPr>
      <w:rFonts w:ascii="Arial" w:hAnsi="Arial"/>
      <w:sz w:val="22"/>
    </w:rPr>
  </w:style>
  <w:style w:type="character" w:customStyle="1" w:styleId="TekstpodstawowyZnak">
    <w:name w:val="Tekst podstawowy Znak"/>
    <w:basedOn w:val="Domylnaczcionkaakapitu"/>
    <w:link w:val="Tekstpodstawowy"/>
    <w:rsid w:val="004129D6"/>
    <w:rPr>
      <w:rFonts w:ascii="Arial" w:eastAsia="Times New Roman" w:hAnsi="Arial" w:cs="Times New Roman"/>
      <w:szCs w:val="20"/>
      <w:lang w:eastAsia="pl-PL"/>
    </w:rPr>
  </w:style>
  <w:style w:type="paragraph" w:customStyle="1" w:styleId="bez">
    <w:name w:val="bez"/>
    <w:rsid w:val="004129D6"/>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tLeast"/>
      <w:jc w:val="both"/>
    </w:pPr>
    <w:rPr>
      <w:rFonts w:ascii="Univers-PL" w:eastAsia="Times New Roman" w:hAnsi="Univers-PL" w:cs="Times New Roman"/>
      <w:noProof/>
      <w:sz w:val="19"/>
      <w:szCs w:val="19"/>
      <w:lang w:eastAsia="pl-PL"/>
    </w:rPr>
  </w:style>
  <w:style w:type="paragraph" w:customStyle="1" w:styleId="Standard">
    <w:name w:val="Standard"/>
    <w:uiPriority w:val="99"/>
    <w:rsid w:val="004129D6"/>
    <w:pPr>
      <w:suppressAutoHyphens/>
      <w:spacing w:after="0" w:line="240" w:lineRule="auto"/>
    </w:pPr>
    <w:rPr>
      <w:rFonts w:ascii="Times New Roman" w:eastAsia="Times New Roman" w:hAnsi="Times New Roman" w:cs="Calibri"/>
      <w:kern w:val="1"/>
      <w:sz w:val="24"/>
      <w:szCs w:val="20"/>
      <w:lang w:eastAsia="ar-SA"/>
    </w:rPr>
  </w:style>
  <w:style w:type="paragraph" w:styleId="Akapitzlist">
    <w:name w:val="List Paragraph"/>
    <w:basedOn w:val="Normalny"/>
    <w:uiPriority w:val="34"/>
    <w:qFormat/>
    <w:rsid w:val="0053040F"/>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6</Pages>
  <Words>1885</Words>
  <Characters>11316</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WALDEKP</dc:creator>
  <cp:lastModifiedBy>WALDEKP</cp:lastModifiedBy>
  <cp:revision>8</cp:revision>
  <dcterms:created xsi:type="dcterms:W3CDTF">2018-01-29T11:02:00Z</dcterms:created>
  <dcterms:modified xsi:type="dcterms:W3CDTF">2018-01-30T06:38:00Z</dcterms:modified>
</cp:coreProperties>
</file>