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601" w:rsidRDefault="004C5601" w:rsidP="004C5601">
      <w:pPr>
        <w:pStyle w:val="Standard"/>
      </w:pPr>
      <w:r>
        <w:rPr>
          <w:b/>
          <w:bCs/>
        </w:rPr>
        <w:t>Załącznik nr 1</w:t>
      </w:r>
    </w:p>
    <w:p w:rsidR="004C5601" w:rsidRDefault="004C5601" w:rsidP="004C5601">
      <w:pPr>
        <w:pStyle w:val="Standard"/>
        <w:rPr>
          <w:b/>
          <w:bCs/>
        </w:rPr>
      </w:pPr>
    </w:p>
    <w:p w:rsidR="004C5601" w:rsidRDefault="004C5601" w:rsidP="004C5601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u w:val="single"/>
        </w:rPr>
        <w:t>Opis przedmiotu zamówienia</w:t>
      </w:r>
    </w:p>
    <w:p w:rsidR="004C5601" w:rsidRDefault="004C5601" w:rsidP="004C5601">
      <w:pPr>
        <w:pStyle w:val="Standard"/>
        <w:rPr>
          <w:b/>
          <w:bCs/>
          <w:u w:val="single"/>
        </w:rPr>
      </w:pPr>
    </w:p>
    <w:p w:rsidR="004C5601" w:rsidRDefault="004C5601" w:rsidP="004C5601">
      <w:pPr>
        <w:pStyle w:val="Standard"/>
        <w:rPr>
          <w:b/>
          <w:bCs/>
          <w:u w:val="single"/>
        </w:rPr>
      </w:pPr>
    </w:p>
    <w:p w:rsidR="004C5601" w:rsidRDefault="004C5601" w:rsidP="004C5601">
      <w:pPr>
        <w:pStyle w:val="Standard"/>
        <w:rPr>
          <w:b/>
          <w:bCs/>
        </w:rPr>
      </w:pPr>
      <w:r>
        <w:rPr>
          <w:b/>
          <w:bCs/>
        </w:rPr>
        <w:t>Pełnienie funkcji inspektora nadzoru inwestorskiego nad robotami budowlanymi i elektrycznymi związanymi z realizacja zadania pn. „Dostosowanie budynku Domu Pomocy Społecznej w Jaworze Dom w Bolkowie przy ul. Kamiennogórskiej 3, 59-420 Bolków do wymagań ochrony przeciwpożarowej”</w:t>
      </w:r>
    </w:p>
    <w:p w:rsidR="004C5601" w:rsidRDefault="004C5601" w:rsidP="004C5601">
      <w:pPr>
        <w:pStyle w:val="Standard"/>
        <w:rPr>
          <w:b/>
          <w:bCs/>
        </w:rPr>
      </w:pPr>
    </w:p>
    <w:p w:rsidR="004C5601" w:rsidRDefault="004C5601" w:rsidP="004C5601">
      <w:pPr>
        <w:pStyle w:val="Standard"/>
        <w:rPr>
          <w:b/>
          <w:bCs/>
        </w:rPr>
      </w:pPr>
      <w:r>
        <w:rPr>
          <w:b/>
          <w:bCs/>
        </w:rPr>
        <w:tab/>
        <w:t xml:space="preserve">Do podstawowych obowiązków Inspektora Nadzoru Inwestorskiego należy pełny zakres czynności określonych w art. 25 i 26 ustawy z dnia 07 lipca 1994 r. Prawo Budowlane (Dz. U. z 2006 r. NR 156 poz. 1118 z </w:t>
      </w:r>
      <w:proofErr w:type="spellStart"/>
      <w:r>
        <w:rPr>
          <w:b/>
          <w:bCs/>
        </w:rPr>
        <w:t>późn</w:t>
      </w:r>
      <w:proofErr w:type="spellEnd"/>
      <w:r>
        <w:rPr>
          <w:b/>
          <w:bCs/>
        </w:rPr>
        <w:t>. zm.) tj. w szczególności:</w:t>
      </w:r>
    </w:p>
    <w:p w:rsidR="004C5601" w:rsidRDefault="004C5601" w:rsidP="004C5601">
      <w:pPr>
        <w:pStyle w:val="Standard"/>
        <w:rPr>
          <w:b/>
          <w:bCs/>
        </w:rPr>
      </w:pPr>
    </w:p>
    <w:p w:rsidR="004C5601" w:rsidRDefault="004C5601" w:rsidP="004C5601">
      <w:pPr>
        <w:pStyle w:val="Standard"/>
        <w:rPr>
          <w:b/>
          <w:bCs/>
        </w:rPr>
      </w:pPr>
      <w:r>
        <w:rPr>
          <w:b/>
          <w:bCs/>
        </w:rPr>
        <w:t xml:space="preserve">- </w:t>
      </w:r>
      <w:r>
        <w:t xml:space="preserve">reprezentowanie inwestora na budowie przez sprawowanie kontroli zgodności jej realizacji                       z projektem , przepisami prawa oraz zasadami wiedzy technicznej, w tym również zgodności                 z zasadami BHP                                                                                                                                           – bieżące informowanie Zamawiającego o postępie robót i ewentualnych trudnościach w ich realizacji                                                                                                                                                       – kontrolowanie nadzorowanego obiektu </w:t>
      </w:r>
      <w:r>
        <w:rPr>
          <w:b/>
          <w:bCs/>
        </w:rPr>
        <w:t xml:space="preserve">co najmniej 2 razy w tygodniu, </w:t>
      </w:r>
      <w:r>
        <w:t xml:space="preserve">pod względem zgodności wykonywanych prac z dokumentacją oraz sporządzanie </w:t>
      </w:r>
      <w:r>
        <w:rPr>
          <w:b/>
          <w:bCs/>
        </w:rPr>
        <w:t xml:space="preserve">dokumentacji fotograficznej                  z prowadzonych robót.                                                                                                                             </w:t>
      </w:r>
      <w:r>
        <w:t xml:space="preserve"> Z przeprowadzonej kontroli należy sporządzić notatkę służbową:                                                               – sprawdzenie jakości wykonywanych robót i wbudowanych materiałów, a w szczególności zapobieganie zastosowaniu wyrobów budowlanych wadliwych i niedopuszczalnych do stosowania w budownictwie                                                                                                                                                  – sprawdzenie i odbiór robót budowlanych ulegających zakryciu lub zanikających                                         – uczestniczenie w próbach i odbiorach technicznych                                                                                         - rozstrzyganie sporów o charakterze technicznym powstałych w toku prowadzenia robót                          – udział w naradach technicznych zwoływanych przez Zamawiającego lub Wykonawcę robót budowlanych                                                                                                                                                              – przygotowanie i udział w czynnościach odbioru  obiektu                                                                   – potwierdzanie faktyczne wykonywanych robót oraz usunięcie wad                                                                - kontrolowanie rozliczeń budowy, w tym potwierdzenie dokumentów Zamawiającego związanych z rozliczeniem środków na realizację zadania.      </w:t>
      </w:r>
    </w:p>
    <w:p w:rsidR="004C5601" w:rsidRDefault="004C5601" w:rsidP="004C5601">
      <w:pPr>
        <w:pStyle w:val="Standard"/>
        <w:rPr>
          <w:b/>
          <w:bCs/>
        </w:rPr>
      </w:pPr>
      <w:r>
        <w:t xml:space="preserve">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Po zakończeniu robót budowlanych do obowiązku Inspektora nadzoru inwestorskiego będzie należało:                                                                                                                                                               - </w:t>
      </w:r>
      <w:r>
        <w:t>finalizacja zadań wynikających z zakończenia robót budowlanych                                                                   - dokonywanie nadzoru nad robotami związanymi z usuwaniem wad i usterek                                     – odbiór wykonywanych robót z usunięciem wad i usterek                                                                                       - współpraca z Zamawiającym dotycząca negocjacji w sprawie roszczeń i sporów                                             – udział w przeglądach i odbiorach gwarancyjnych.</w:t>
      </w:r>
    </w:p>
    <w:p w:rsidR="004C5601" w:rsidRDefault="004C5601" w:rsidP="004C5601">
      <w:pPr>
        <w:pStyle w:val="Standard"/>
        <w:rPr>
          <w:b/>
          <w:bCs/>
        </w:rPr>
      </w:pPr>
      <w:r>
        <w:rPr>
          <w:b/>
          <w:bCs/>
        </w:rPr>
        <w:t xml:space="preserve"> </w:t>
      </w:r>
    </w:p>
    <w:p w:rsidR="004C5601" w:rsidRDefault="004C5601" w:rsidP="004C5601">
      <w:pPr>
        <w:pStyle w:val="Standard"/>
        <w:rPr>
          <w:b/>
          <w:bCs/>
        </w:rPr>
      </w:pPr>
    </w:p>
    <w:p w:rsidR="004C5601" w:rsidRDefault="004C5601" w:rsidP="004C5601">
      <w:pPr>
        <w:pStyle w:val="Standard"/>
        <w:rPr>
          <w:b/>
          <w:bCs/>
        </w:rPr>
      </w:pPr>
    </w:p>
    <w:p w:rsidR="004C5601" w:rsidRDefault="004C5601" w:rsidP="004C5601">
      <w:pPr>
        <w:pStyle w:val="Standard"/>
        <w:rPr>
          <w:b/>
          <w:bCs/>
        </w:rPr>
      </w:pPr>
    </w:p>
    <w:p w:rsidR="004C5601" w:rsidRDefault="004C5601" w:rsidP="004C5601">
      <w:pPr>
        <w:pStyle w:val="Standard"/>
        <w:rPr>
          <w:b/>
          <w:bCs/>
        </w:rPr>
      </w:pPr>
      <w:r>
        <w:rPr>
          <w:b/>
          <w:bCs/>
        </w:rPr>
        <w:t xml:space="preserve"> …..................................................................                            …......................</w:t>
      </w:r>
      <w:r>
        <w:rPr>
          <w:b/>
          <w:bCs/>
        </w:rPr>
        <w:t>..........................</w:t>
      </w:r>
    </w:p>
    <w:p w:rsidR="004C5601" w:rsidRDefault="004C5601" w:rsidP="004C5601">
      <w:pPr>
        <w:pStyle w:val="Standard"/>
        <w:rPr>
          <w:b/>
          <w:bCs/>
        </w:rPr>
      </w:pPr>
    </w:p>
    <w:p w:rsidR="004C5601" w:rsidRDefault="004C5601" w:rsidP="004C5601">
      <w:pPr>
        <w:pStyle w:val="Standard"/>
        <w:rPr>
          <w:b/>
          <w:bCs/>
        </w:rPr>
      </w:pPr>
      <w:r>
        <w:rPr>
          <w:b/>
          <w:bCs/>
        </w:rPr>
        <w:t xml:space="preserve">     ( miejscowość data )                                                                         podpis</w:t>
      </w:r>
      <w:bookmarkStart w:id="0" w:name="_GoBack"/>
      <w:bookmarkEnd w:id="0"/>
    </w:p>
    <w:sectPr w:rsidR="004C5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01"/>
    <w:rsid w:val="004C5601"/>
    <w:rsid w:val="0081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DDDBF"/>
  <w15:chartTrackingRefBased/>
  <w15:docId w15:val="{41C42630-AC89-46D1-A740-BCC526B2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C56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serwis</dc:creator>
  <cp:keywords/>
  <dc:description/>
  <cp:lastModifiedBy>serwis</cp:lastModifiedBy>
  <cp:revision>1</cp:revision>
  <dcterms:created xsi:type="dcterms:W3CDTF">2018-09-07T15:11:00Z</dcterms:created>
  <dcterms:modified xsi:type="dcterms:W3CDTF">2018-09-07T15:12:00Z</dcterms:modified>
</cp:coreProperties>
</file>